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B7A" w:rsidRPr="001F6931" w:rsidRDefault="00342B7A" w:rsidP="00342B7A">
      <w:pPr>
        <w:jc w:val="center"/>
        <w:rPr>
          <w:color w:val="000000"/>
        </w:rPr>
      </w:pPr>
    </w:p>
    <w:p w:rsidR="00342B7A" w:rsidRPr="001F6931" w:rsidRDefault="00342B7A" w:rsidP="00342B7A">
      <w:pPr>
        <w:jc w:val="center"/>
        <w:rPr>
          <w:color w:val="000000"/>
        </w:rPr>
      </w:pPr>
    </w:p>
    <w:p w:rsidR="00342B7A" w:rsidRPr="001F6931" w:rsidRDefault="00342B7A" w:rsidP="00342B7A">
      <w:pPr>
        <w:jc w:val="center"/>
        <w:rPr>
          <w:color w:val="000000"/>
        </w:rPr>
      </w:pPr>
    </w:p>
    <w:p w:rsidR="00342B7A" w:rsidRPr="001F6931" w:rsidRDefault="00342B7A" w:rsidP="00342B7A">
      <w:pPr>
        <w:jc w:val="center"/>
        <w:rPr>
          <w:color w:val="000000"/>
        </w:rPr>
      </w:pPr>
    </w:p>
    <w:p w:rsidR="00342B7A" w:rsidRPr="001F6931" w:rsidRDefault="00342B7A" w:rsidP="00342B7A">
      <w:pPr>
        <w:jc w:val="center"/>
        <w:rPr>
          <w:color w:val="000000"/>
        </w:rPr>
      </w:pPr>
    </w:p>
    <w:p w:rsidR="00342B7A" w:rsidRPr="001F6931" w:rsidRDefault="00342B7A" w:rsidP="00342B7A">
      <w:pPr>
        <w:jc w:val="center"/>
        <w:rPr>
          <w:color w:val="000000"/>
        </w:rPr>
      </w:pPr>
    </w:p>
    <w:p w:rsidR="001A5002" w:rsidRDefault="001A5002" w:rsidP="001A5002">
      <w:pPr>
        <w:ind w:left="5580"/>
        <w:jc w:val="both"/>
      </w:pPr>
    </w:p>
    <w:p w:rsidR="001A5002" w:rsidRDefault="001A5002" w:rsidP="001A5002">
      <w:pPr>
        <w:ind w:left="5580"/>
        <w:jc w:val="both"/>
      </w:pPr>
    </w:p>
    <w:p w:rsidR="00BC242A" w:rsidRDefault="00BC242A" w:rsidP="001A5002">
      <w:pPr>
        <w:ind w:left="5580"/>
        <w:jc w:val="both"/>
      </w:pPr>
    </w:p>
    <w:p w:rsidR="00BC242A" w:rsidRPr="00F02FAA" w:rsidRDefault="00BC242A" w:rsidP="001A5002">
      <w:pPr>
        <w:ind w:left="5580"/>
        <w:jc w:val="both"/>
      </w:pPr>
    </w:p>
    <w:p w:rsidR="001A5002" w:rsidRPr="00F02FAA" w:rsidRDefault="001A5002" w:rsidP="001A5002">
      <w:pPr>
        <w:autoSpaceDE w:val="0"/>
        <w:autoSpaceDN w:val="0"/>
        <w:adjustRightInd w:val="0"/>
        <w:jc w:val="both"/>
        <w:rPr>
          <w:color w:val="000000"/>
        </w:rPr>
      </w:pPr>
    </w:p>
    <w:p w:rsidR="001A5002" w:rsidRDefault="001A5002" w:rsidP="001A5002">
      <w:pPr>
        <w:jc w:val="center"/>
        <w:rPr>
          <w:b/>
          <w:bCs/>
          <w:i/>
        </w:rPr>
      </w:pPr>
    </w:p>
    <w:p w:rsidR="001A5002" w:rsidRDefault="001A5002" w:rsidP="001A5002">
      <w:pPr>
        <w:jc w:val="center"/>
        <w:rPr>
          <w:b/>
          <w:bCs/>
          <w:i/>
        </w:rPr>
      </w:pPr>
    </w:p>
    <w:p w:rsidR="001A5002" w:rsidRPr="001A5002" w:rsidRDefault="001A5002" w:rsidP="001A5002">
      <w:pPr>
        <w:jc w:val="center"/>
        <w:rPr>
          <w:b/>
          <w:bCs/>
          <w:i/>
        </w:rPr>
      </w:pPr>
      <w:r w:rsidRPr="001A5002">
        <w:rPr>
          <w:b/>
          <w:bCs/>
          <w:i/>
        </w:rPr>
        <w:t>ДОКУМЕНТАЦИЯ ПО ЗАПРОСУ ПРЕДЛОЖЕНИЙ</w:t>
      </w:r>
    </w:p>
    <w:p w:rsidR="001A5002" w:rsidRPr="00BC242A" w:rsidRDefault="001A5002" w:rsidP="001A5002">
      <w:pPr>
        <w:jc w:val="center"/>
        <w:rPr>
          <w:b/>
          <w:bCs/>
          <w:i/>
        </w:rPr>
      </w:pPr>
      <w:r w:rsidRPr="001A5002">
        <w:rPr>
          <w:bCs/>
        </w:rPr>
        <w:t xml:space="preserve">открытый одноэтапный запрос предложений в электронной форме на право заключения договора </w:t>
      </w:r>
      <w:r w:rsidR="00BC242A" w:rsidRPr="00BC242A">
        <w:rPr>
          <w:bCs/>
        </w:rPr>
        <w:t xml:space="preserve">на </w:t>
      </w:r>
      <w:r w:rsidR="00DC3A4C" w:rsidRPr="00DC3A4C">
        <w:rPr>
          <w:b/>
          <w:bCs/>
          <w:i/>
        </w:rPr>
        <w:t>разработку проектно-сметной документации на капитальное строительство  электрических сетей.</w:t>
      </w:r>
    </w:p>
    <w:p w:rsidR="001A5002" w:rsidRPr="00F02FAA" w:rsidRDefault="001A5002" w:rsidP="001A5002">
      <w:pPr>
        <w:jc w:val="center"/>
      </w:pPr>
    </w:p>
    <w:p w:rsidR="001A5002" w:rsidRDefault="001A5002" w:rsidP="001A5002">
      <w:pPr>
        <w:jc w:val="center"/>
      </w:pPr>
    </w:p>
    <w:p w:rsidR="001A5002" w:rsidRPr="006A022D" w:rsidRDefault="001A5002" w:rsidP="001A5002">
      <w:pPr>
        <w:jc w:val="center"/>
        <w:rPr>
          <w:b/>
          <w:i/>
          <w:caps/>
        </w:rPr>
      </w:pPr>
      <w:r w:rsidRPr="006A022D">
        <w:rPr>
          <w:b/>
          <w:i/>
          <w:caps/>
        </w:rPr>
        <w:t xml:space="preserve">том </w:t>
      </w:r>
      <w:r>
        <w:rPr>
          <w:b/>
          <w:i/>
          <w:caps/>
        </w:rPr>
        <w:t>2</w:t>
      </w:r>
      <w:r w:rsidRPr="006A022D">
        <w:rPr>
          <w:b/>
          <w:i/>
          <w:caps/>
        </w:rPr>
        <w:t xml:space="preserve"> «</w:t>
      </w:r>
      <w:r w:rsidRPr="00B5421B">
        <w:rPr>
          <w:b/>
          <w:bCs/>
          <w:i/>
        </w:rPr>
        <w:t>ТЕХНИЧЕСКАЯ ЧАСТЬ</w:t>
      </w:r>
      <w:r w:rsidRPr="006A022D">
        <w:rPr>
          <w:b/>
          <w:i/>
          <w:caps/>
        </w:rPr>
        <w:t>»</w:t>
      </w:r>
    </w:p>
    <w:p w:rsidR="001A5002" w:rsidRPr="006A022D" w:rsidRDefault="001A5002" w:rsidP="001A5002">
      <w:pPr>
        <w:jc w:val="center"/>
        <w:rPr>
          <w:b/>
          <w:i/>
        </w:rPr>
      </w:pPr>
    </w:p>
    <w:p w:rsidR="001A5002" w:rsidRPr="006A022D" w:rsidRDefault="001A5002" w:rsidP="001A5002">
      <w:pPr>
        <w:jc w:val="center"/>
        <w:rPr>
          <w:b/>
          <w:i/>
        </w:rPr>
      </w:pPr>
    </w:p>
    <w:p w:rsidR="001A5002" w:rsidRDefault="001A5002" w:rsidP="001A5002">
      <w:pPr>
        <w:jc w:val="center"/>
      </w:pPr>
    </w:p>
    <w:p w:rsidR="001A5002" w:rsidRDefault="001A5002" w:rsidP="001A5002">
      <w:pPr>
        <w:jc w:val="center"/>
      </w:pPr>
    </w:p>
    <w:p w:rsidR="001A5002" w:rsidRDefault="001A5002" w:rsidP="001A5002">
      <w:pPr>
        <w:jc w:val="center"/>
      </w:pPr>
    </w:p>
    <w:p w:rsidR="001A5002" w:rsidRDefault="001A5002" w:rsidP="001A5002">
      <w:pPr>
        <w:jc w:val="center"/>
      </w:pPr>
    </w:p>
    <w:p w:rsidR="001A5002" w:rsidRDefault="001A5002" w:rsidP="001A5002">
      <w:pPr>
        <w:jc w:val="center"/>
      </w:pPr>
    </w:p>
    <w:p w:rsidR="001A5002" w:rsidRDefault="001A5002" w:rsidP="001A5002">
      <w:pPr>
        <w:jc w:val="center"/>
      </w:pPr>
    </w:p>
    <w:p w:rsidR="001A5002" w:rsidRDefault="001A5002" w:rsidP="001A5002">
      <w:pPr>
        <w:jc w:val="center"/>
      </w:pPr>
    </w:p>
    <w:p w:rsidR="001A5002" w:rsidRDefault="001A5002" w:rsidP="001A5002">
      <w:pPr>
        <w:jc w:val="center"/>
      </w:pPr>
    </w:p>
    <w:p w:rsidR="001A5002" w:rsidRDefault="001A5002" w:rsidP="001A5002">
      <w:pPr>
        <w:jc w:val="center"/>
      </w:pPr>
    </w:p>
    <w:p w:rsidR="001A5002" w:rsidRDefault="001A5002" w:rsidP="001A5002">
      <w:pPr>
        <w:jc w:val="center"/>
      </w:pPr>
    </w:p>
    <w:p w:rsidR="001A5002" w:rsidRPr="007335E9" w:rsidRDefault="001A5002" w:rsidP="001A5002">
      <w:pPr>
        <w:tabs>
          <w:tab w:val="left" w:pos="3831"/>
        </w:tabs>
      </w:pPr>
      <w:r>
        <w:tab/>
      </w:r>
    </w:p>
    <w:p w:rsidR="001A5002" w:rsidRPr="007335E9" w:rsidRDefault="001A5002" w:rsidP="001A5002">
      <w:pPr>
        <w:jc w:val="center"/>
      </w:pPr>
    </w:p>
    <w:p w:rsidR="001A5002" w:rsidRPr="007335E9" w:rsidRDefault="001A5002" w:rsidP="001A5002">
      <w:pPr>
        <w:jc w:val="center"/>
      </w:pPr>
    </w:p>
    <w:p w:rsidR="001A5002" w:rsidRDefault="001A5002" w:rsidP="001A5002">
      <w:pPr>
        <w:jc w:val="center"/>
      </w:pPr>
    </w:p>
    <w:p w:rsidR="00BC242A" w:rsidRDefault="00BC242A" w:rsidP="001A5002">
      <w:pPr>
        <w:jc w:val="center"/>
      </w:pPr>
    </w:p>
    <w:p w:rsidR="00BC242A" w:rsidRDefault="00BC242A" w:rsidP="001A5002">
      <w:pPr>
        <w:jc w:val="center"/>
      </w:pPr>
    </w:p>
    <w:p w:rsidR="00BC242A" w:rsidRDefault="00BC242A" w:rsidP="001A5002">
      <w:pPr>
        <w:jc w:val="center"/>
      </w:pPr>
    </w:p>
    <w:p w:rsidR="00BC242A" w:rsidRDefault="00BC242A" w:rsidP="001A5002">
      <w:pPr>
        <w:jc w:val="center"/>
      </w:pPr>
    </w:p>
    <w:p w:rsidR="00A96BAE" w:rsidRDefault="00A96BAE" w:rsidP="001A5002">
      <w:pPr>
        <w:jc w:val="center"/>
      </w:pPr>
    </w:p>
    <w:p w:rsidR="00DC3A4C" w:rsidRDefault="00DC3A4C" w:rsidP="001A5002">
      <w:pPr>
        <w:jc w:val="center"/>
      </w:pPr>
    </w:p>
    <w:p w:rsidR="00C325A2" w:rsidRDefault="00C325A2" w:rsidP="001A5002">
      <w:pPr>
        <w:jc w:val="center"/>
      </w:pPr>
    </w:p>
    <w:p w:rsidR="001A5002" w:rsidRDefault="001A5002" w:rsidP="001A5002">
      <w:pPr>
        <w:jc w:val="center"/>
      </w:pPr>
      <w:r>
        <w:t>20</w:t>
      </w:r>
      <w:r w:rsidR="00C2339E">
        <w:t>15</w:t>
      </w:r>
    </w:p>
    <w:p w:rsidR="00376692" w:rsidRPr="00DC3A4C" w:rsidRDefault="00376692" w:rsidP="00376692">
      <w:pPr>
        <w:jc w:val="center"/>
        <w:rPr>
          <w:sz w:val="22"/>
          <w:szCs w:val="22"/>
        </w:rPr>
      </w:pPr>
      <w:r w:rsidRPr="00DC3A4C">
        <w:rPr>
          <w:sz w:val="22"/>
          <w:szCs w:val="22"/>
        </w:rPr>
        <w:lastRenderedPageBreak/>
        <w:t>СОДЕРЖАНИЕ</w:t>
      </w:r>
    </w:p>
    <w:p w:rsidR="00376692" w:rsidRPr="00DC3A4C" w:rsidRDefault="00376692" w:rsidP="00376692">
      <w:pPr>
        <w:jc w:val="center"/>
        <w:rPr>
          <w:sz w:val="22"/>
          <w:szCs w:val="22"/>
        </w:rPr>
      </w:pPr>
    </w:p>
    <w:p w:rsidR="00DC3A4C" w:rsidRPr="00DC3A4C" w:rsidRDefault="00DC3A4C" w:rsidP="00DC3A4C">
      <w:pPr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РАЗДЕЛ 1. НАИМЕНОВАНИЕ ОБЪЕКТА.</w:t>
      </w:r>
    </w:p>
    <w:p w:rsidR="00DC3A4C" w:rsidRPr="00DC3A4C" w:rsidRDefault="00DC3A4C" w:rsidP="00DC3A4C">
      <w:pPr>
        <w:spacing w:before="100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РАЗДЕЛ 2. ОПИСАНИЕ РАБОТ, ЦЕЛЬ И ЗАДАЧИ</w:t>
      </w:r>
    </w:p>
    <w:p w:rsidR="00DC3A4C" w:rsidRPr="00DC3A4C" w:rsidRDefault="00DC3A4C" w:rsidP="00DC3A4C">
      <w:pPr>
        <w:spacing w:before="100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РАЗДЕЛ 3. ТРЕБОВАНИЯ К ТЕХНИЧЕСКИМ ХАРАКТЕРИСТИКАМ РАБОТ</w:t>
      </w:r>
    </w:p>
    <w:p w:rsidR="00DC3A4C" w:rsidRPr="00DC3A4C" w:rsidRDefault="00DC3A4C" w:rsidP="00DC3A4C">
      <w:pPr>
        <w:spacing w:before="100"/>
        <w:ind w:left="851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Подраздел 3.1. Нормативная база</w:t>
      </w:r>
    </w:p>
    <w:p w:rsidR="00DC3A4C" w:rsidRPr="00DC3A4C" w:rsidRDefault="00DC3A4C" w:rsidP="00DC3A4C">
      <w:pPr>
        <w:spacing w:before="100"/>
        <w:ind w:left="851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Подраздел 3.2. Особые условия строительства</w:t>
      </w:r>
    </w:p>
    <w:p w:rsidR="00DC3A4C" w:rsidRPr="00DC3A4C" w:rsidRDefault="00DC3A4C" w:rsidP="00DC3A4C">
      <w:pPr>
        <w:spacing w:before="100"/>
        <w:ind w:left="851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Подраздел 3.3. Основные технико-экономические показатели объекта</w:t>
      </w:r>
    </w:p>
    <w:p w:rsidR="00DC3A4C" w:rsidRPr="00DC3A4C" w:rsidRDefault="00DC3A4C" w:rsidP="00DC3A4C">
      <w:pPr>
        <w:spacing w:before="100"/>
        <w:ind w:left="851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Подраздел 3.4. Строительный паспорт земельного участка</w:t>
      </w:r>
    </w:p>
    <w:p w:rsidR="00DC3A4C" w:rsidRPr="00DC3A4C" w:rsidRDefault="00DC3A4C" w:rsidP="00DC3A4C">
      <w:pPr>
        <w:spacing w:before="100"/>
        <w:ind w:left="851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Подраздел 3.5. Требования к технологии, режиму здания / сооружения</w:t>
      </w:r>
    </w:p>
    <w:p w:rsidR="00DC3A4C" w:rsidRPr="00DC3A4C" w:rsidRDefault="00DC3A4C" w:rsidP="00DC3A4C">
      <w:pPr>
        <w:spacing w:before="100"/>
        <w:ind w:left="851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Подраздел 3.6. Требования к архитектурно-строительным, объемно-планировочным и конструктивным решениям</w:t>
      </w:r>
    </w:p>
    <w:p w:rsidR="00DC3A4C" w:rsidRPr="00DC3A4C" w:rsidRDefault="00DC3A4C" w:rsidP="00DC3A4C">
      <w:pPr>
        <w:autoSpaceDE w:val="0"/>
        <w:autoSpaceDN w:val="0"/>
        <w:adjustRightInd w:val="0"/>
        <w:spacing w:before="100"/>
        <w:ind w:left="851"/>
        <w:rPr>
          <w:i/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Подраздел 3.7. Выделение очередей и пусковых комплексов, требования по перспективному расширению здания/сооружения</w:t>
      </w:r>
    </w:p>
    <w:p w:rsidR="00DC3A4C" w:rsidRPr="00DC3A4C" w:rsidRDefault="00DC3A4C" w:rsidP="00DC3A4C">
      <w:pPr>
        <w:spacing w:before="100"/>
        <w:ind w:left="851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Подраздел 3.8. Требования к организации строительства</w:t>
      </w:r>
    </w:p>
    <w:p w:rsidR="00DC3A4C" w:rsidRPr="00DC3A4C" w:rsidRDefault="00DC3A4C" w:rsidP="00DC3A4C">
      <w:pPr>
        <w:spacing w:before="100"/>
        <w:ind w:left="2410" w:hanging="1559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Подраздел 3.9. Требования и условия к разработке природоохранных мер и мероприятий</w:t>
      </w:r>
    </w:p>
    <w:p w:rsidR="00DC3A4C" w:rsidRPr="00DC3A4C" w:rsidRDefault="00DC3A4C" w:rsidP="00DC3A4C">
      <w:pPr>
        <w:spacing w:before="100"/>
        <w:ind w:left="2552" w:hanging="1701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Подраздел 3.10. Требования к режиму безопасности и гигиене труда</w:t>
      </w:r>
    </w:p>
    <w:p w:rsidR="00DC3A4C" w:rsidRPr="00DC3A4C" w:rsidRDefault="00DC3A4C" w:rsidP="00DC3A4C">
      <w:pPr>
        <w:spacing w:before="100"/>
        <w:ind w:left="2552" w:hanging="1701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Подраздел 3.11. Требования по ассимиляции производства</w:t>
      </w:r>
    </w:p>
    <w:p w:rsidR="00DC3A4C" w:rsidRPr="00DC3A4C" w:rsidRDefault="00DC3A4C" w:rsidP="00DC3A4C">
      <w:pPr>
        <w:spacing w:before="100"/>
        <w:ind w:left="2552" w:hanging="1701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Подраздел 3.12.</w:t>
      </w:r>
      <w:r w:rsidRPr="00DC3A4C">
        <w:rPr>
          <w:i/>
          <w:color w:val="000000"/>
          <w:sz w:val="22"/>
          <w:szCs w:val="22"/>
        </w:rPr>
        <w:t xml:space="preserve"> </w:t>
      </w:r>
      <w:r w:rsidRPr="00DC3A4C">
        <w:rPr>
          <w:color w:val="000000"/>
          <w:sz w:val="22"/>
          <w:szCs w:val="22"/>
        </w:rPr>
        <w:t>Требования по разработке инженерно-технических мероприятий гражданской обороны и мероприятий по предупреждению чрезвычайных ситуаций</w:t>
      </w:r>
    </w:p>
    <w:p w:rsidR="00DC3A4C" w:rsidRPr="00DC3A4C" w:rsidRDefault="00DC3A4C" w:rsidP="00DC3A4C">
      <w:pPr>
        <w:spacing w:before="100"/>
        <w:ind w:left="2552" w:hanging="1701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 xml:space="preserve">Подраздел 3.13. Мероприятия по разработке требований к обеспечению безопасной эксплуатации объектов капитального строительства. </w:t>
      </w:r>
    </w:p>
    <w:p w:rsidR="00DC3A4C" w:rsidRPr="00DC3A4C" w:rsidRDefault="00DC3A4C" w:rsidP="00DC3A4C">
      <w:pPr>
        <w:spacing w:before="100"/>
        <w:ind w:left="2552" w:hanging="1701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Подраздел 3.14. Требования к сметной документации</w:t>
      </w:r>
    </w:p>
    <w:p w:rsidR="00DC3A4C" w:rsidRPr="00DC3A4C" w:rsidRDefault="00DC3A4C" w:rsidP="00DC3A4C">
      <w:pPr>
        <w:spacing w:before="100"/>
        <w:ind w:left="2552" w:hanging="1701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Подраздел 3.15. Состав демонстрационных материалов</w:t>
      </w:r>
    </w:p>
    <w:p w:rsidR="00DC3A4C" w:rsidRPr="00DC3A4C" w:rsidRDefault="00DC3A4C" w:rsidP="00DC3A4C">
      <w:pPr>
        <w:spacing w:before="100"/>
        <w:ind w:left="2552" w:hanging="1701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Подраздел 3.16. Исходные данные необходимые для проектирования</w:t>
      </w:r>
    </w:p>
    <w:p w:rsidR="00DC3A4C" w:rsidRPr="00DC3A4C" w:rsidRDefault="00DC3A4C" w:rsidP="00DC3A4C">
      <w:pPr>
        <w:spacing w:before="100"/>
        <w:ind w:left="2552" w:hanging="1701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 xml:space="preserve">Подраздел 3.17. </w:t>
      </w:r>
      <w:proofErr w:type="gramStart"/>
      <w:r w:rsidRPr="00DC3A4C">
        <w:rPr>
          <w:color w:val="000000"/>
          <w:sz w:val="22"/>
          <w:szCs w:val="22"/>
        </w:rPr>
        <w:t>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</w:t>
      </w:r>
      <w:proofErr w:type="gramEnd"/>
    </w:p>
    <w:p w:rsidR="00DC3A4C" w:rsidRPr="00DC3A4C" w:rsidRDefault="00DC3A4C" w:rsidP="00DC3A4C">
      <w:pPr>
        <w:spacing w:before="100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РАЗДЕЛ 4. ТРЕБОВАНИЯ К ОБЪЕМУ ВЫПОЛНЯЕМЫХ РАБОТ</w:t>
      </w:r>
    </w:p>
    <w:p w:rsidR="00DC3A4C" w:rsidRPr="00DC3A4C" w:rsidRDefault="00DC3A4C" w:rsidP="00DC3A4C">
      <w:pPr>
        <w:spacing w:before="100"/>
        <w:ind w:left="851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Подраздел 4.1. Требования к объему работ</w:t>
      </w:r>
    </w:p>
    <w:p w:rsidR="00DC3A4C" w:rsidRPr="00DC3A4C" w:rsidRDefault="00DC3A4C" w:rsidP="00DC3A4C">
      <w:pPr>
        <w:spacing w:before="100"/>
        <w:ind w:left="851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Подраздел 4.2. Перечень согласований, выполняемых поставщиком</w:t>
      </w:r>
    </w:p>
    <w:p w:rsidR="00DC3A4C" w:rsidRPr="00DC3A4C" w:rsidRDefault="00DC3A4C" w:rsidP="00DC3A4C">
      <w:pPr>
        <w:spacing w:before="100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РАЗДЕЛ 5. ТРЕБОВАНИЯ К СРОКУ (ИНТЕРВАЛУ) ВЫПОЛНЯЕМЫХ РАБОТ</w:t>
      </w:r>
    </w:p>
    <w:p w:rsidR="00DC3A4C" w:rsidRPr="00DC3A4C" w:rsidRDefault="00DC3A4C" w:rsidP="00DC3A4C">
      <w:pPr>
        <w:spacing w:before="100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РАЗДЕЛ 6. ТРЕБОВАНИЯ К КАЧЕСТВУ ВЫПОЛНЯЕМЫХ РАБОТ</w:t>
      </w:r>
    </w:p>
    <w:p w:rsidR="00DC3A4C" w:rsidRPr="00DC3A4C" w:rsidRDefault="00DC3A4C" w:rsidP="00DC3A4C">
      <w:pPr>
        <w:spacing w:before="100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РАЗДЕЛ 7. ТРЕБОВАНИЯ К БЕЗОПАСНОСТИ ВЫПОЛНЯЕМЫХ РАБОТ</w:t>
      </w:r>
    </w:p>
    <w:p w:rsidR="00DC3A4C" w:rsidRPr="00DC3A4C" w:rsidRDefault="00DC3A4C" w:rsidP="00DC3A4C">
      <w:pPr>
        <w:spacing w:before="100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РАЗДЕЛ 8. СДАЧА / ПРИЕМКА РАБОТ, ТРЕБОВАНИЯ К РЕЗУЛЬТАТАМ РАБОТ</w:t>
      </w:r>
    </w:p>
    <w:p w:rsidR="00DC3A4C" w:rsidRPr="00DC3A4C" w:rsidRDefault="00DC3A4C" w:rsidP="00DC3A4C">
      <w:pPr>
        <w:spacing w:before="100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РАЗДЕЛ 9. СПЕЦИАЛЬНЫЕ ТРЕБОВАНИЯ</w:t>
      </w:r>
    </w:p>
    <w:p w:rsidR="00DC3A4C" w:rsidRPr="00DC3A4C" w:rsidRDefault="00DC3A4C" w:rsidP="00DC3A4C">
      <w:pPr>
        <w:spacing w:before="100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РАЗДЕЛ 10. ПЕРЕЧЕНЬ ПРИНЯТЫХ СОКРАЩЕНИЙ</w:t>
      </w:r>
    </w:p>
    <w:p w:rsidR="00DC3A4C" w:rsidRPr="00DC3A4C" w:rsidRDefault="00DC3A4C" w:rsidP="00DC3A4C">
      <w:pPr>
        <w:spacing w:before="100"/>
        <w:jc w:val="both"/>
        <w:rPr>
          <w:color w:val="000000"/>
          <w:sz w:val="22"/>
          <w:szCs w:val="22"/>
        </w:rPr>
      </w:pPr>
      <w:r w:rsidRPr="00DC3A4C">
        <w:rPr>
          <w:color w:val="000000"/>
          <w:sz w:val="22"/>
          <w:szCs w:val="22"/>
        </w:rPr>
        <w:t>РАЗДЕЛ 11. ПЕРЕЧЕНЬ ПРИЛОЖЕНИЙ</w:t>
      </w:r>
    </w:p>
    <w:p w:rsidR="00DC3A4C" w:rsidRDefault="00DC3A4C" w:rsidP="00DC3A4C">
      <w:pPr>
        <w:jc w:val="center"/>
        <w:rPr>
          <w:b/>
          <w:color w:val="000000"/>
          <w:sz w:val="24"/>
          <w:szCs w:val="24"/>
        </w:rPr>
      </w:pPr>
    </w:p>
    <w:p w:rsidR="00DC3A4C" w:rsidRDefault="00DC3A4C" w:rsidP="00DC3A4C">
      <w:pPr>
        <w:jc w:val="center"/>
        <w:rPr>
          <w:b/>
          <w:color w:val="000000"/>
          <w:sz w:val="24"/>
          <w:szCs w:val="24"/>
        </w:rPr>
      </w:pPr>
    </w:p>
    <w:p w:rsidR="00DC3A4C" w:rsidRPr="00DC3A4C" w:rsidRDefault="00DC3A4C" w:rsidP="00DC3A4C">
      <w:pPr>
        <w:jc w:val="center"/>
        <w:rPr>
          <w:b/>
          <w:color w:val="000000"/>
          <w:sz w:val="24"/>
          <w:szCs w:val="24"/>
        </w:rPr>
      </w:pPr>
      <w:r w:rsidRPr="00DC3A4C">
        <w:rPr>
          <w:b/>
          <w:color w:val="000000"/>
          <w:sz w:val="24"/>
          <w:szCs w:val="24"/>
        </w:rPr>
        <w:lastRenderedPageBreak/>
        <w:t>РАЗДЕЛ 1. НАИМЕНОВАНИЕ ОБЪЕКТА</w:t>
      </w:r>
    </w:p>
    <w:p w:rsidR="00DC3A4C" w:rsidRPr="00DC3A4C" w:rsidRDefault="00DC3A4C" w:rsidP="00DC3A4C">
      <w:pPr>
        <w:jc w:val="center"/>
        <w:rPr>
          <w:color w:val="000000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DC3A4C" w:rsidRPr="00DC3A4C" w:rsidTr="00DC3A4C">
        <w:trPr>
          <w:trHeight w:val="852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DC3A4C">
            <w:pPr>
              <w:pStyle w:val="ac"/>
              <w:spacing w:after="0"/>
              <w:ind w:right="-172"/>
              <w:jc w:val="center"/>
              <w:rPr>
                <w:b/>
                <w:sz w:val="24"/>
                <w:szCs w:val="24"/>
              </w:rPr>
            </w:pPr>
            <w:r w:rsidRPr="00DC3A4C">
              <w:rPr>
                <w:b/>
                <w:sz w:val="24"/>
                <w:szCs w:val="24"/>
              </w:rPr>
              <w:t>Разработка проектно-сметной документации на капитальное строительство электрических сетей</w:t>
            </w:r>
          </w:p>
        </w:tc>
      </w:tr>
    </w:tbl>
    <w:p w:rsidR="00DC3A4C" w:rsidRPr="00DC3A4C" w:rsidRDefault="00DC3A4C" w:rsidP="00DC3A4C">
      <w:pPr>
        <w:jc w:val="both"/>
        <w:rPr>
          <w:color w:val="000000"/>
          <w:sz w:val="24"/>
          <w:szCs w:val="24"/>
        </w:rPr>
      </w:pPr>
    </w:p>
    <w:p w:rsidR="00DC3A4C" w:rsidRPr="00DC3A4C" w:rsidRDefault="00DC3A4C" w:rsidP="00DC3A4C">
      <w:pPr>
        <w:jc w:val="center"/>
        <w:rPr>
          <w:b/>
          <w:color w:val="000000"/>
          <w:sz w:val="24"/>
          <w:szCs w:val="24"/>
        </w:rPr>
      </w:pPr>
      <w:r w:rsidRPr="00DC3A4C">
        <w:rPr>
          <w:b/>
          <w:color w:val="000000"/>
          <w:sz w:val="24"/>
          <w:szCs w:val="24"/>
        </w:rPr>
        <w:t>РАЗДЕЛ 2. ОПИСАНИЕ РАБОТ, ЦЕЛЬ И ЗАДАЧИ</w:t>
      </w:r>
    </w:p>
    <w:p w:rsidR="00DC3A4C" w:rsidRPr="00DC3A4C" w:rsidRDefault="00DC3A4C" w:rsidP="00DC3A4C">
      <w:pPr>
        <w:jc w:val="both"/>
        <w:rPr>
          <w:color w:val="000000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DC3A4C" w:rsidRPr="00DC3A4C" w:rsidTr="00DC3A4C">
        <w:trPr>
          <w:trHeight w:val="28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4C" w:rsidRPr="00DC3A4C" w:rsidRDefault="00DC3A4C" w:rsidP="00DC3A4C">
            <w:pPr>
              <w:spacing w:before="60"/>
              <w:ind w:firstLine="425"/>
              <w:jc w:val="both"/>
              <w:rPr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 xml:space="preserve">2.1. Цель работы:  </w:t>
            </w:r>
          </w:p>
          <w:p w:rsidR="00DC3A4C" w:rsidRPr="00DC3A4C" w:rsidRDefault="00DC3A4C" w:rsidP="006F43C2">
            <w:pPr>
              <w:pStyle w:val="a4"/>
              <w:numPr>
                <w:ilvl w:val="0"/>
                <w:numId w:val="5"/>
              </w:numPr>
              <w:ind w:left="1134"/>
              <w:jc w:val="both"/>
              <w:rPr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>Осуществление технологического присоединения потребителей.</w:t>
            </w:r>
          </w:p>
          <w:p w:rsidR="00DC3A4C" w:rsidRPr="00DC3A4C" w:rsidRDefault="00DC3A4C" w:rsidP="00DC3A4C">
            <w:pPr>
              <w:ind w:firstLine="426"/>
              <w:jc w:val="both"/>
              <w:rPr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 xml:space="preserve">2.2. Описание работ: </w:t>
            </w:r>
          </w:p>
          <w:p w:rsidR="00DC3A4C" w:rsidRPr="00DC3A4C" w:rsidRDefault="00DC3A4C" w:rsidP="00DC3A4C">
            <w:pPr>
              <w:ind w:left="993" w:hanging="567"/>
              <w:jc w:val="both"/>
              <w:rPr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 xml:space="preserve">2.2.1. Выполнение </w:t>
            </w:r>
            <w:proofErr w:type="spellStart"/>
            <w:r w:rsidRPr="00DC3A4C">
              <w:rPr>
                <w:sz w:val="24"/>
                <w:szCs w:val="24"/>
              </w:rPr>
              <w:t>предпроектных</w:t>
            </w:r>
            <w:proofErr w:type="spellEnd"/>
            <w:r w:rsidRPr="00DC3A4C">
              <w:rPr>
                <w:sz w:val="24"/>
                <w:szCs w:val="24"/>
              </w:rPr>
              <w:t xml:space="preserve"> инженерных изысканий (в том числе получение топографо-геодезических материалов района прохождения трассы проектируемых кабельных линий), необходимых для разработки проектной документации.</w:t>
            </w:r>
          </w:p>
          <w:p w:rsidR="00DC3A4C" w:rsidRPr="00DC3A4C" w:rsidRDefault="00DC3A4C" w:rsidP="00DC3A4C">
            <w:pPr>
              <w:pStyle w:val="ac"/>
              <w:spacing w:after="0"/>
              <w:ind w:left="993" w:right="34" w:hanging="567"/>
              <w:jc w:val="both"/>
              <w:rPr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>2.2.2. Выполнение проектно-сметной документации в соответствии с предоставленными заявками на капитальное строительство  электрических сетей.</w:t>
            </w:r>
          </w:p>
          <w:p w:rsidR="00DC3A4C" w:rsidRPr="00DC3A4C" w:rsidRDefault="00DC3A4C" w:rsidP="00DC3A4C">
            <w:pPr>
              <w:spacing w:before="60"/>
              <w:ind w:left="993" w:hanging="568"/>
              <w:jc w:val="both"/>
              <w:rPr>
                <w:color w:val="000000"/>
                <w:sz w:val="24"/>
                <w:szCs w:val="24"/>
              </w:rPr>
            </w:pPr>
            <w:r w:rsidRPr="00DC3A4C">
              <w:rPr>
                <w:color w:val="000000"/>
                <w:sz w:val="24"/>
                <w:szCs w:val="24"/>
              </w:rPr>
              <w:t xml:space="preserve">2.3. Конкретные сроки выполнения по каждой </w:t>
            </w:r>
            <w:r w:rsidRPr="00DC3A4C">
              <w:rPr>
                <w:sz w:val="24"/>
                <w:szCs w:val="24"/>
              </w:rPr>
              <w:t>проектно-сметной документации определяются заявками.</w:t>
            </w:r>
          </w:p>
          <w:p w:rsidR="00DC3A4C" w:rsidRPr="00DC3A4C" w:rsidRDefault="00DC3A4C" w:rsidP="00DC3A4C">
            <w:pPr>
              <w:spacing w:before="60"/>
              <w:ind w:left="993" w:hanging="568"/>
              <w:jc w:val="both"/>
              <w:rPr>
                <w:color w:val="000000"/>
                <w:sz w:val="24"/>
                <w:szCs w:val="24"/>
              </w:rPr>
            </w:pPr>
            <w:r w:rsidRPr="00DC3A4C">
              <w:rPr>
                <w:color w:val="000000"/>
                <w:sz w:val="24"/>
                <w:szCs w:val="24"/>
              </w:rPr>
              <w:t xml:space="preserve">2.4. Стоимость выполнения проектно-сметной документации по каждой заявке отдельно рассчитывается по приложению 1 в зависимости от  длины проектируемой кабельной линии. </w:t>
            </w:r>
          </w:p>
          <w:p w:rsidR="00DC3A4C" w:rsidRPr="00DC3A4C" w:rsidRDefault="00DC3A4C" w:rsidP="00DC3A4C">
            <w:pPr>
              <w:spacing w:before="60"/>
              <w:ind w:left="993" w:hanging="568"/>
              <w:jc w:val="both"/>
              <w:rPr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>2.5. Ориентировочный объем работ: проектирование 3530 м электрических сетей.</w:t>
            </w:r>
          </w:p>
          <w:p w:rsidR="00DC3A4C" w:rsidRPr="00DC3A4C" w:rsidRDefault="00DC3A4C" w:rsidP="00DC3A4C">
            <w:pPr>
              <w:spacing w:before="60"/>
              <w:ind w:left="993" w:hanging="568"/>
              <w:jc w:val="both"/>
              <w:rPr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>Объем работ может быть скорректирован в зависимости от поданных заявок на технологические присоединения.</w:t>
            </w:r>
          </w:p>
          <w:p w:rsidR="00DC3A4C" w:rsidRPr="00DC3A4C" w:rsidRDefault="00DC3A4C" w:rsidP="00352630">
            <w:pPr>
              <w:spacing w:before="60"/>
              <w:ind w:firstLine="425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DC3A4C" w:rsidRPr="00DC3A4C" w:rsidRDefault="00DC3A4C" w:rsidP="00DC3A4C">
      <w:pPr>
        <w:jc w:val="center"/>
        <w:rPr>
          <w:color w:val="000000"/>
          <w:sz w:val="24"/>
          <w:szCs w:val="24"/>
        </w:rPr>
      </w:pPr>
    </w:p>
    <w:p w:rsidR="00DC3A4C" w:rsidRPr="00DC3A4C" w:rsidRDefault="00DC3A4C" w:rsidP="00DC3A4C">
      <w:pPr>
        <w:jc w:val="center"/>
        <w:rPr>
          <w:b/>
          <w:color w:val="000000"/>
          <w:sz w:val="24"/>
          <w:szCs w:val="24"/>
        </w:rPr>
      </w:pPr>
      <w:r w:rsidRPr="00DC3A4C">
        <w:rPr>
          <w:b/>
          <w:color w:val="000000"/>
          <w:sz w:val="24"/>
          <w:szCs w:val="24"/>
        </w:rPr>
        <w:t>РАЗДЕЛ 3. ТРЕБОВАНИЯ К ТЕХНИЧЕСКИМ ХАРАКТЕРИСТИКАМ РАБОТ</w:t>
      </w:r>
    </w:p>
    <w:p w:rsidR="00DC3A4C" w:rsidRPr="00DC3A4C" w:rsidRDefault="00DC3A4C" w:rsidP="00DC3A4C">
      <w:pPr>
        <w:jc w:val="center"/>
        <w:rPr>
          <w:color w:val="000000"/>
          <w:sz w:val="24"/>
          <w:szCs w:val="24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DC3A4C" w:rsidRPr="00DC3A4C" w:rsidTr="00DC3A4C">
        <w:trPr>
          <w:trHeight w:val="3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tabs>
                <w:tab w:val="left" w:pos="2340"/>
              </w:tabs>
              <w:jc w:val="center"/>
              <w:rPr>
                <w:color w:val="000000"/>
                <w:sz w:val="24"/>
                <w:szCs w:val="24"/>
              </w:rPr>
            </w:pPr>
            <w:r w:rsidRPr="00DC3A4C">
              <w:rPr>
                <w:b/>
                <w:color w:val="000000"/>
                <w:sz w:val="24"/>
                <w:szCs w:val="24"/>
              </w:rPr>
              <w:t>Подраздел 3.1.</w:t>
            </w:r>
            <w:r w:rsidRPr="00DC3A4C">
              <w:rPr>
                <w:color w:val="000000"/>
                <w:sz w:val="24"/>
                <w:szCs w:val="24"/>
              </w:rPr>
              <w:t xml:space="preserve"> Нормативная база</w:t>
            </w:r>
          </w:p>
        </w:tc>
      </w:tr>
      <w:tr w:rsidR="00DC3A4C" w:rsidRPr="00DC3A4C" w:rsidTr="00DC3A4C">
        <w:trPr>
          <w:trHeight w:val="229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4C" w:rsidRPr="00DC3A4C" w:rsidRDefault="00DC3A4C" w:rsidP="00DC3A4C">
            <w:pPr>
              <w:pStyle w:val="ac"/>
              <w:ind w:left="284"/>
              <w:jc w:val="both"/>
              <w:rPr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>Проектно-сметную документацию выполнить в соответствии нормативными документами:</w:t>
            </w:r>
          </w:p>
          <w:p w:rsidR="00DC3A4C" w:rsidRPr="00DC3A4C" w:rsidRDefault="00DC3A4C" w:rsidP="006F43C2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>Федеральный закон №190-ФЗ «Градостроительный кодекс РФ»;</w:t>
            </w:r>
          </w:p>
          <w:p w:rsidR="00DC3A4C" w:rsidRPr="00DC3A4C" w:rsidRDefault="00DC3A4C" w:rsidP="006F43C2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>Постановление Правительства РФ от 16.02.2008 № 87 «О составе разделов проектной документации и требованиях к их содержанию»;</w:t>
            </w:r>
          </w:p>
          <w:p w:rsidR="00DC3A4C" w:rsidRPr="00DC3A4C" w:rsidRDefault="00DC3A4C" w:rsidP="006F43C2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 xml:space="preserve">ГОСТ </w:t>
            </w:r>
            <w:proofErr w:type="gramStart"/>
            <w:r w:rsidRPr="00DC3A4C">
              <w:rPr>
                <w:sz w:val="24"/>
                <w:szCs w:val="24"/>
              </w:rPr>
              <w:t>Р</w:t>
            </w:r>
            <w:proofErr w:type="gramEnd"/>
            <w:r w:rsidRPr="00DC3A4C">
              <w:rPr>
                <w:sz w:val="24"/>
                <w:szCs w:val="24"/>
              </w:rPr>
              <w:t xml:space="preserve"> 21.1101-2009 «Система проектной документации для строительства. Основные требования к проектной и рабочей документации»;</w:t>
            </w:r>
          </w:p>
          <w:p w:rsidR="00DC3A4C" w:rsidRPr="00DC3A4C" w:rsidRDefault="00DC3A4C" w:rsidP="006F43C2">
            <w:pPr>
              <w:pStyle w:val="ac"/>
              <w:numPr>
                <w:ilvl w:val="0"/>
                <w:numId w:val="1"/>
              </w:numPr>
              <w:spacing w:after="0"/>
              <w:jc w:val="both"/>
              <w:rPr>
                <w:color w:val="000000"/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>Правила устройства электроустановок (действующее издание).</w:t>
            </w:r>
          </w:p>
          <w:p w:rsidR="00DC3A4C" w:rsidRPr="00DC3A4C" w:rsidRDefault="00DC3A4C" w:rsidP="006F43C2">
            <w:pPr>
              <w:pStyle w:val="ac"/>
              <w:numPr>
                <w:ilvl w:val="0"/>
                <w:numId w:val="1"/>
              </w:numPr>
              <w:spacing w:after="0"/>
              <w:jc w:val="both"/>
              <w:rPr>
                <w:color w:val="000000"/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>СНиП 3.05.06-85 «Электротехнические устройства».</w:t>
            </w:r>
          </w:p>
        </w:tc>
      </w:tr>
      <w:tr w:rsidR="00DC3A4C" w:rsidRPr="00DC3A4C" w:rsidTr="00DC3A4C">
        <w:trPr>
          <w:trHeight w:val="3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DC3A4C" w:rsidRPr="00DC3A4C" w:rsidRDefault="00DC3A4C" w:rsidP="00352630">
            <w:pPr>
              <w:jc w:val="center"/>
              <w:rPr>
                <w:color w:val="000000"/>
                <w:sz w:val="24"/>
                <w:szCs w:val="24"/>
              </w:rPr>
            </w:pPr>
            <w:r w:rsidRPr="00DC3A4C">
              <w:rPr>
                <w:b/>
                <w:color w:val="000000"/>
                <w:sz w:val="24"/>
                <w:szCs w:val="24"/>
              </w:rPr>
              <w:t>Подраздел 3.2.</w:t>
            </w:r>
            <w:r w:rsidRPr="00DC3A4C">
              <w:rPr>
                <w:color w:val="000000"/>
                <w:sz w:val="24"/>
                <w:szCs w:val="24"/>
              </w:rPr>
              <w:t xml:space="preserve"> Особые условия строительства</w:t>
            </w:r>
          </w:p>
        </w:tc>
      </w:tr>
      <w:tr w:rsidR="00DC3A4C" w:rsidRPr="00DC3A4C" w:rsidTr="00DC3A4C">
        <w:trPr>
          <w:trHeight w:val="69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4C" w:rsidRPr="00DC3A4C" w:rsidRDefault="00DC3A4C" w:rsidP="00DC3A4C">
            <w:pPr>
              <w:pStyle w:val="ac"/>
              <w:spacing w:after="0"/>
              <w:ind w:left="743" w:hanging="709"/>
              <w:jc w:val="both"/>
              <w:rPr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 xml:space="preserve">3.2.1. </w:t>
            </w:r>
            <w:proofErr w:type="gramStart"/>
            <w:r w:rsidRPr="00DC3A4C">
              <w:rPr>
                <w:sz w:val="24"/>
                <w:szCs w:val="24"/>
              </w:rPr>
              <w:t xml:space="preserve">Работа должна выполняться специализированной организацией, имеющей свидетельство СРО (в соответствии с </w:t>
            </w:r>
            <w:hyperlink r:id="rId9" w:history="1">
              <w:r w:rsidRPr="00DC3A4C">
                <w:rPr>
                  <w:sz w:val="24"/>
                  <w:szCs w:val="24"/>
                </w:rPr>
                <w:t xml:space="preserve">Приказом Министерства регионального развития РФ от 30 декабря 2009 г. № 624 "Об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</w:t>
              </w:r>
              <w:r w:rsidRPr="00DC3A4C">
                <w:rPr>
                  <w:sz w:val="24"/>
                  <w:szCs w:val="24"/>
                </w:rPr>
                <w:lastRenderedPageBreak/>
                <w:t>капитального строительства"</w:t>
              </w:r>
            </w:hyperlink>
            <w:bookmarkStart w:id="0" w:name="sub_200"/>
            <w:r w:rsidRPr="00DC3A4C">
              <w:rPr>
                <w:sz w:val="24"/>
                <w:szCs w:val="24"/>
              </w:rPr>
              <w:t>) на следующие виды работ по подготовке проектной документации</w:t>
            </w:r>
            <w:bookmarkEnd w:id="0"/>
            <w:r w:rsidRPr="00DC3A4C">
              <w:rPr>
                <w:sz w:val="24"/>
                <w:szCs w:val="24"/>
              </w:rPr>
              <w:t xml:space="preserve"> (раздел </w:t>
            </w:r>
            <w:r w:rsidRPr="00DC3A4C">
              <w:rPr>
                <w:sz w:val="24"/>
                <w:szCs w:val="24"/>
                <w:lang w:val="en-US"/>
              </w:rPr>
              <w:t>II</w:t>
            </w:r>
            <w:proofErr w:type="gramEnd"/>
            <w:r w:rsidRPr="00DC3A4C">
              <w:rPr>
                <w:sz w:val="24"/>
                <w:szCs w:val="24"/>
              </w:rPr>
              <w:t>):</w:t>
            </w:r>
          </w:p>
          <w:p w:rsidR="00DC3A4C" w:rsidRPr="00DC3A4C" w:rsidRDefault="00DC3A4C" w:rsidP="006F43C2">
            <w:pPr>
              <w:pStyle w:val="ac"/>
              <w:numPr>
                <w:ilvl w:val="0"/>
                <w:numId w:val="8"/>
              </w:numPr>
              <w:tabs>
                <w:tab w:val="left" w:pos="901"/>
              </w:tabs>
              <w:spacing w:after="0"/>
              <w:jc w:val="both"/>
              <w:rPr>
                <w:rStyle w:val="summary"/>
                <w:sz w:val="24"/>
                <w:szCs w:val="24"/>
              </w:rPr>
            </w:pPr>
            <w:r w:rsidRPr="00DC3A4C">
              <w:rPr>
                <w:rStyle w:val="summary"/>
                <w:sz w:val="24"/>
                <w:szCs w:val="24"/>
              </w:rPr>
              <w:t xml:space="preserve">п.5.3. Работы по подготовке проектов наружных сетей электроснабжения до 35 </w:t>
            </w:r>
            <w:proofErr w:type="spellStart"/>
            <w:r w:rsidRPr="00DC3A4C">
              <w:rPr>
                <w:rStyle w:val="summary"/>
                <w:sz w:val="24"/>
                <w:szCs w:val="24"/>
              </w:rPr>
              <w:t>кВ</w:t>
            </w:r>
            <w:proofErr w:type="spellEnd"/>
            <w:r w:rsidRPr="00DC3A4C">
              <w:rPr>
                <w:rStyle w:val="summary"/>
                <w:sz w:val="24"/>
                <w:szCs w:val="24"/>
              </w:rPr>
              <w:t xml:space="preserve"> включительно и их сооружений.</w:t>
            </w:r>
          </w:p>
          <w:p w:rsidR="00DC3A4C" w:rsidRPr="00DC3A4C" w:rsidRDefault="00DC3A4C" w:rsidP="00DC3A4C">
            <w:pPr>
              <w:pStyle w:val="a4"/>
              <w:ind w:left="743" w:hanging="709"/>
              <w:jc w:val="both"/>
              <w:rPr>
                <w:rStyle w:val="summary"/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 xml:space="preserve">3.2.2. Наличие опыта выполнения аналогичных работ, а именно: </w:t>
            </w:r>
            <w:r w:rsidRPr="00DC3A4C">
              <w:rPr>
                <w:rStyle w:val="summary"/>
                <w:sz w:val="24"/>
                <w:szCs w:val="24"/>
              </w:rPr>
              <w:t xml:space="preserve">разработка проектной документации на капитальное строительство </w:t>
            </w:r>
            <w:r w:rsidRPr="00DC3A4C">
              <w:rPr>
                <w:rStyle w:val="summary"/>
                <w:sz w:val="24"/>
                <w:szCs w:val="24"/>
              </w:rPr>
              <w:t>электрических сетей</w:t>
            </w:r>
            <w:bookmarkStart w:id="1" w:name="_GoBack"/>
            <w:bookmarkEnd w:id="1"/>
            <w:r w:rsidRPr="00DC3A4C">
              <w:rPr>
                <w:rStyle w:val="summary"/>
                <w:sz w:val="24"/>
                <w:szCs w:val="24"/>
              </w:rPr>
              <w:t>.</w:t>
            </w:r>
          </w:p>
          <w:p w:rsidR="00DC3A4C" w:rsidRPr="00DC3A4C" w:rsidRDefault="00DC3A4C" w:rsidP="00DC3A4C">
            <w:pPr>
              <w:pStyle w:val="ac"/>
              <w:tabs>
                <w:tab w:val="left" w:pos="0"/>
                <w:tab w:val="left" w:pos="284"/>
                <w:tab w:val="num" w:pos="709"/>
              </w:tabs>
              <w:spacing w:after="0"/>
              <w:ind w:left="743" w:hanging="709"/>
              <w:jc w:val="both"/>
              <w:rPr>
                <w:rStyle w:val="summary"/>
                <w:color w:val="000000"/>
                <w:sz w:val="24"/>
                <w:szCs w:val="24"/>
              </w:rPr>
            </w:pPr>
            <w:r w:rsidRPr="00DC3A4C">
              <w:rPr>
                <w:rStyle w:val="summary"/>
                <w:sz w:val="24"/>
                <w:szCs w:val="24"/>
              </w:rPr>
              <w:t>3.2.3</w:t>
            </w:r>
            <w:r w:rsidRPr="00DC3A4C">
              <w:rPr>
                <w:color w:val="000000"/>
                <w:sz w:val="24"/>
                <w:szCs w:val="24"/>
              </w:rPr>
              <w:t>. Привлечение к работам субподрядчиков – только по согласованию с Заказчиком.</w:t>
            </w:r>
          </w:p>
          <w:p w:rsidR="00DC3A4C" w:rsidRPr="00DC3A4C" w:rsidRDefault="00DC3A4C" w:rsidP="00352630">
            <w:pPr>
              <w:pStyle w:val="ac"/>
              <w:spacing w:after="0"/>
              <w:ind w:left="743" w:hanging="709"/>
              <w:rPr>
                <w:sz w:val="24"/>
                <w:szCs w:val="24"/>
              </w:rPr>
            </w:pPr>
          </w:p>
        </w:tc>
      </w:tr>
      <w:tr w:rsidR="00DC3A4C" w:rsidRPr="00DC3A4C" w:rsidTr="00DC3A4C">
        <w:trPr>
          <w:trHeight w:val="3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DC3A4C">
              <w:rPr>
                <w:b/>
                <w:color w:val="000000"/>
                <w:sz w:val="24"/>
                <w:szCs w:val="24"/>
              </w:rPr>
              <w:lastRenderedPageBreak/>
              <w:t>Подраздел 3.3.</w:t>
            </w:r>
            <w:r w:rsidRPr="00DC3A4C">
              <w:rPr>
                <w:color w:val="000000"/>
                <w:sz w:val="24"/>
                <w:szCs w:val="24"/>
              </w:rPr>
              <w:t xml:space="preserve"> Основные технико-экономические показатели объекта</w:t>
            </w:r>
          </w:p>
        </w:tc>
      </w:tr>
      <w:tr w:rsidR="00DC3A4C" w:rsidRPr="00DC3A4C" w:rsidTr="00DC3A4C">
        <w:trPr>
          <w:trHeight w:val="20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4C" w:rsidRPr="00DC3A4C" w:rsidRDefault="00DC3A4C" w:rsidP="00352630">
            <w:pPr>
              <w:jc w:val="center"/>
              <w:rPr>
                <w:color w:val="000000"/>
                <w:sz w:val="24"/>
                <w:szCs w:val="24"/>
              </w:rPr>
            </w:pPr>
            <w:r w:rsidRPr="00DC3A4C">
              <w:rPr>
                <w:color w:val="000000"/>
                <w:sz w:val="24"/>
                <w:szCs w:val="24"/>
              </w:rPr>
              <w:t xml:space="preserve">Отобразить технические характеристики объектов в ППО для линейных объектов, а для зданий и сооружений в архитектурно-строительной части </w:t>
            </w:r>
          </w:p>
        </w:tc>
      </w:tr>
      <w:tr w:rsidR="00DC3A4C" w:rsidRPr="00DC3A4C" w:rsidTr="00DC3A4C">
        <w:trPr>
          <w:trHeight w:val="3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DC3A4C">
              <w:rPr>
                <w:b/>
                <w:color w:val="000000"/>
                <w:sz w:val="24"/>
                <w:szCs w:val="24"/>
              </w:rPr>
              <w:t>Подраздел 3.4.</w:t>
            </w:r>
            <w:r w:rsidRPr="00DC3A4C">
              <w:rPr>
                <w:color w:val="000000"/>
                <w:sz w:val="24"/>
                <w:szCs w:val="24"/>
              </w:rPr>
              <w:t xml:space="preserve"> Строительный паспорт земельного участка</w:t>
            </w:r>
          </w:p>
        </w:tc>
      </w:tr>
      <w:tr w:rsidR="00DC3A4C" w:rsidRPr="00DC3A4C" w:rsidTr="00DC3A4C">
        <w:trPr>
          <w:trHeight w:val="82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4C" w:rsidRPr="00DC3A4C" w:rsidRDefault="00DC3A4C" w:rsidP="0035263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C3A4C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DC3A4C" w:rsidRPr="00DC3A4C" w:rsidTr="00DC3A4C">
        <w:trPr>
          <w:trHeight w:val="3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C3A4C">
              <w:rPr>
                <w:b/>
                <w:color w:val="000000"/>
                <w:sz w:val="24"/>
                <w:szCs w:val="24"/>
              </w:rPr>
              <w:t>Подраздел 3.5.</w:t>
            </w:r>
            <w:r w:rsidRPr="00DC3A4C">
              <w:rPr>
                <w:color w:val="000000"/>
                <w:sz w:val="24"/>
                <w:szCs w:val="24"/>
              </w:rPr>
              <w:t xml:space="preserve"> Требования к технологии, режиму здания / сооружения</w:t>
            </w:r>
          </w:p>
        </w:tc>
      </w:tr>
      <w:tr w:rsidR="00DC3A4C" w:rsidRPr="00DC3A4C" w:rsidTr="00DC3A4C">
        <w:trPr>
          <w:trHeight w:val="193"/>
          <w:hidden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4C" w:rsidRPr="00DC3A4C" w:rsidRDefault="00DC3A4C" w:rsidP="006F43C2">
            <w:pPr>
              <w:pStyle w:val="a4"/>
              <w:numPr>
                <w:ilvl w:val="0"/>
                <w:numId w:val="2"/>
              </w:numPr>
              <w:tabs>
                <w:tab w:val="num" w:pos="1276"/>
              </w:tabs>
              <w:contextualSpacing w:val="0"/>
              <w:rPr>
                <w:vanish/>
                <w:sz w:val="24"/>
                <w:szCs w:val="24"/>
              </w:rPr>
            </w:pPr>
          </w:p>
          <w:p w:rsidR="00DC3A4C" w:rsidRPr="00DC3A4C" w:rsidRDefault="00DC3A4C" w:rsidP="006F43C2">
            <w:pPr>
              <w:pStyle w:val="a4"/>
              <w:numPr>
                <w:ilvl w:val="0"/>
                <w:numId w:val="2"/>
              </w:numPr>
              <w:tabs>
                <w:tab w:val="num" w:pos="1276"/>
              </w:tabs>
              <w:contextualSpacing w:val="0"/>
              <w:rPr>
                <w:vanish/>
                <w:sz w:val="24"/>
                <w:szCs w:val="24"/>
              </w:rPr>
            </w:pPr>
          </w:p>
          <w:p w:rsidR="00DC3A4C" w:rsidRPr="00DC3A4C" w:rsidRDefault="00DC3A4C" w:rsidP="006F43C2">
            <w:pPr>
              <w:pStyle w:val="a4"/>
              <w:numPr>
                <w:ilvl w:val="0"/>
                <w:numId w:val="2"/>
              </w:numPr>
              <w:tabs>
                <w:tab w:val="num" w:pos="1276"/>
              </w:tabs>
              <w:contextualSpacing w:val="0"/>
              <w:rPr>
                <w:vanish/>
                <w:sz w:val="24"/>
                <w:szCs w:val="24"/>
              </w:rPr>
            </w:pPr>
          </w:p>
          <w:p w:rsidR="00DC3A4C" w:rsidRPr="00DC3A4C" w:rsidRDefault="00DC3A4C" w:rsidP="006F43C2">
            <w:pPr>
              <w:pStyle w:val="a4"/>
              <w:numPr>
                <w:ilvl w:val="1"/>
                <w:numId w:val="2"/>
              </w:numPr>
              <w:tabs>
                <w:tab w:val="num" w:pos="1276"/>
              </w:tabs>
              <w:contextualSpacing w:val="0"/>
              <w:rPr>
                <w:vanish/>
                <w:sz w:val="24"/>
                <w:szCs w:val="24"/>
              </w:rPr>
            </w:pPr>
          </w:p>
          <w:p w:rsidR="00DC3A4C" w:rsidRPr="00DC3A4C" w:rsidRDefault="00DC3A4C" w:rsidP="006F43C2">
            <w:pPr>
              <w:pStyle w:val="a4"/>
              <w:numPr>
                <w:ilvl w:val="1"/>
                <w:numId w:val="2"/>
              </w:numPr>
              <w:tabs>
                <w:tab w:val="num" w:pos="1276"/>
              </w:tabs>
              <w:contextualSpacing w:val="0"/>
              <w:rPr>
                <w:vanish/>
                <w:sz w:val="24"/>
                <w:szCs w:val="24"/>
              </w:rPr>
            </w:pPr>
          </w:p>
          <w:p w:rsidR="00DC3A4C" w:rsidRPr="00DC3A4C" w:rsidRDefault="00DC3A4C" w:rsidP="006F43C2">
            <w:pPr>
              <w:pStyle w:val="a4"/>
              <w:numPr>
                <w:ilvl w:val="1"/>
                <w:numId w:val="2"/>
              </w:numPr>
              <w:tabs>
                <w:tab w:val="num" w:pos="1276"/>
              </w:tabs>
              <w:contextualSpacing w:val="0"/>
              <w:rPr>
                <w:vanish/>
                <w:sz w:val="24"/>
                <w:szCs w:val="24"/>
              </w:rPr>
            </w:pPr>
          </w:p>
          <w:p w:rsidR="00DC3A4C" w:rsidRPr="00DC3A4C" w:rsidRDefault="00DC3A4C" w:rsidP="006F43C2">
            <w:pPr>
              <w:pStyle w:val="a4"/>
              <w:numPr>
                <w:ilvl w:val="1"/>
                <w:numId w:val="2"/>
              </w:numPr>
              <w:tabs>
                <w:tab w:val="num" w:pos="1276"/>
              </w:tabs>
              <w:contextualSpacing w:val="0"/>
              <w:rPr>
                <w:vanish/>
                <w:sz w:val="24"/>
                <w:szCs w:val="24"/>
              </w:rPr>
            </w:pPr>
          </w:p>
          <w:p w:rsidR="00DC3A4C" w:rsidRPr="00DC3A4C" w:rsidRDefault="00DC3A4C" w:rsidP="006F43C2">
            <w:pPr>
              <w:pStyle w:val="a4"/>
              <w:numPr>
                <w:ilvl w:val="1"/>
                <w:numId w:val="2"/>
              </w:numPr>
              <w:tabs>
                <w:tab w:val="num" w:pos="1276"/>
              </w:tabs>
              <w:contextualSpacing w:val="0"/>
              <w:rPr>
                <w:vanish/>
                <w:sz w:val="24"/>
                <w:szCs w:val="24"/>
              </w:rPr>
            </w:pPr>
          </w:p>
          <w:p w:rsidR="00DC3A4C" w:rsidRPr="00DC3A4C" w:rsidRDefault="00DC3A4C" w:rsidP="00352630">
            <w:pPr>
              <w:tabs>
                <w:tab w:val="num" w:pos="1470"/>
              </w:tabs>
              <w:ind w:left="34"/>
              <w:jc w:val="center"/>
              <w:rPr>
                <w:spacing w:val="-2"/>
                <w:sz w:val="24"/>
                <w:szCs w:val="24"/>
              </w:rPr>
            </w:pPr>
            <w:r w:rsidRPr="00DC3A4C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DC3A4C" w:rsidRPr="00DC3A4C" w:rsidTr="00DC3A4C">
        <w:trPr>
          <w:trHeight w:val="3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4C" w:rsidRPr="00DC3A4C" w:rsidRDefault="00DC3A4C" w:rsidP="00352630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DC3A4C">
              <w:rPr>
                <w:b/>
                <w:color w:val="000000"/>
                <w:sz w:val="24"/>
                <w:szCs w:val="24"/>
              </w:rPr>
              <w:t>Подраздел 3.6.</w:t>
            </w:r>
            <w:r w:rsidRPr="00DC3A4C">
              <w:rPr>
                <w:color w:val="000000"/>
                <w:sz w:val="24"/>
                <w:szCs w:val="24"/>
              </w:rPr>
              <w:t xml:space="preserve"> Требования к архитектурно-строительным, объемно-планировочным и конструктивным решениям</w:t>
            </w:r>
          </w:p>
        </w:tc>
      </w:tr>
      <w:tr w:rsidR="00DC3A4C" w:rsidRPr="00DC3A4C" w:rsidTr="00DC3A4C">
        <w:trPr>
          <w:trHeight w:val="1978"/>
          <w:hidden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4C" w:rsidRPr="00DC3A4C" w:rsidRDefault="00DC3A4C" w:rsidP="006F43C2">
            <w:pPr>
              <w:pStyle w:val="a4"/>
              <w:numPr>
                <w:ilvl w:val="0"/>
                <w:numId w:val="3"/>
              </w:numPr>
              <w:tabs>
                <w:tab w:val="left" w:pos="1276"/>
              </w:tabs>
              <w:contextualSpacing w:val="0"/>
              <w:rPr>
                <w:vanish/>
                <w:sz w:val="24"/>
                <w:szCs w:val="24"/>
              </w:rPr>
            </w:pPr>
          </w:p>
          <w:p w:rsidR="00DC3A4C" w:rsidRPr="00DC3A4C" w:rsidRDefault="00DC3A4C" w:rsidP="006F43C2">
            <w:pPr>
              <w:pStyle w:val="a4"/>
              <w:numPr>
                <w:ilvl w:val="1"/>
                <w:numId w:val="3"/>
              </w:numPr>
              <w:tabs>
                <w:tab w:val="clear" w:pos="1286"/>
                <w:tab w:val="left" w:pos="1276"/>
              </w:tabs>
              <w:contextualSpacing w:val="0"/>
              <w:rPr>
                <w:vanish/>
                <w:sz w:val="24"/>
                <w:szCs w:val="24"/>
              </w:rPr>
            </w:pPr>
          </w:p>
          <w:p w:rsidR="00DC3A4C" w:rsidRPr="00DC3A4C" w:rsidRDefault="00DC3A4C" w:rsidP="006F43C2">
            <w:pPr>
              <w:pStyle w:val="a4"/>
              <w:numPr>
                <w:ilvl w:val="1"/>
                <w:numId w:val="3"/>
              </w:numPr>
              <w:tabs>
                <w:tab w:val="clear" w:pos="1286"/>
                <w:tab w:val="left" w:pos="1276"/>
              </w:tabs>
              <w:contextualSpacing w:val="0"/>
              <w:rPr>
                <w:vanish/>
                <w:sz w:val="24"/>
                <w:szCs w:val="24"/>
              </w:rPr>
            </w:pPr>
          </w:p>
          <w:p w:rsidR="00DC3A4C" w:rsidRPr="00DC3A4C" w:rsidRDefault="00DC3A4C" w:rsidP="006F43C2">
            <w:pPr>
              <w:pStyle w:val="a4"/>
              <w:numPr>
                <w:ilvl w:val="1"/>
                <w:numId w:val="3"/>
              </w:numPr>
              <w:tabs>
                <w:tab w:val="clear" w:pos="1286"/>
                <w:tab w:val="left" w:pos="1276"/>
              </w:tabs>
              <w:contextualSpacing w:val="0"/>
              <w:rPr>
                <w:vanish/>
                <w:sz w:val="24"/>
                <w:szCs w:val="24"/>
              </w:rPr>
            </w:pPr>
          </w:p>
          <w:p w:rsidR="00DC3A4C" w:rsidRPr="00DC3A4C" w:rsidRDefault="00DC3A4C" w:rsidP="006F43C2">
            <w:pPr>
              <w:pStyle w:val="a4"/>
              <w:numPr>
                <w:ilvl w:val="1"/>
                <w:numId w:val="3"/>
              </w:numPr>
              <w:tabs>
                <w:tab w:val="clear" w:pos="1286"/>
                <w:tab w:val="left" w:pos="1276"/>
              </w:tabs>
              <w:contextualSpacing w:val="0"/>
              <w:rPr>
                <w:vanish/>
                <w:sz w:val="24"/>
                <w:szCs w:val="24"/>
              </w:rPr>
            </w:pPr>
          </w:p>
          <w:p w:rsidR="00DC3A4C" w:rsidRPr="00DC3A4C" w:rsidRDefault="00DC3A4C" w:rsidP="006F43C2">
            <w:pPr>
              <w:pStyle w:val="a4"/>
              <w:numPr>
                <w:ilvl w:val="1"/>
                <w:numId w:val="3"/>
              </w:numPr>
              <w:tabs>
                <w:tab w:val="clear" w:pos="1286"/>
                <w:tab w:val="left" w:pos="1276"/>
              </w:tabs>
              <w:contextualSpacing w:val="0"/>
              <w:rPr>
                <w:vanish/>
                <w:sz w:val="24"/>
                <w:szCs w:val="24"/>
              </w:rPr>
            </w:pPr>
          </w:p>
          <w:p w:rsidR="00DC3A4C" w:rsidRPr="00DC3A4C" w:rsidRDefault="00DC3A4C" w:rsidP="006F43C2">
            <w:pPr>
              <w:pStyle w:val="a4"/>
              <w:numPr>
                <w:ilvl w:val="1"/>
                <w:numId w:val="3"/>
              </w:numPr>
              <w:tabs>
                <w:tab w:val="clear" w:pos="1286"/>
                <w:tab w:val="left" w:pos="1276"/>
              </w:tabs>
              <w:contextualSpacing w:val="0"/>
              <w:rPr>
                <w:vanish/>
                <w:sz w:val="24"/>
                <w:szCs w:val="24"/>
              </w:rPr>
            </w:pPr>
          </w:p>
          <w:p w:rsidR="00DC3A4C" w:rsidRPr="00DC3A4C" w:rsidRDefault="00DC3A4C" w:rsidP="00DC3A4C">
            <w:pPr>
              <w:pStyle w:val="a4"/>
              <w:tabs>
                <w:tab w:val="left" w:pos="1276"/>
              </w:tabs>
              <w:ind w:left="1286"/>
              <w:contextualSpacing w:val="0"/>
              <w:jc w:val="both"/>
              <w:rPr>
                <w:sz w:val="24"/>
                <w:szCs w:val="24"/>
              </w:rPr>
            </w:pPr>
          </w:p>
          <w:p w:rsidR="00DC3A4C" w:rsidRPr="00DC3A4C" w:rsidRDefault="00DC3A4C" w:rsidP="006F43C2">
            <w:pPr>
              <w:pStyle w:val="3"/>
              <w:numPr>
                <w:ilvl w:val="0"/>
                <w:numId w:val="6"/>
              </w:numPr>
              <w:spacing w:after="0"/>
              <w:ind w:left="460" w:hanging="142"/>
              <w:jc w:val="both"/>
              <w:rPr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>Проектирование кабельных линий должно быть выполнено согласно требованиям Правил устройства электроустановок и других нормативных документов.</w:t>
            </w:r>
          </w:p>
          <w:p w:rsidR="00DC3A4C" w:rsidRPr="00DC3A4C" w:rsidRDefault="00DC3A4C" w:rsidP="006F43C2">
            <w:pPr>
              <w:pStyle w:val="3"/>
              <w:numPr>
                <w:ilvl w:val="0"/>
                <w:numId w:val="6"/>
              </w:numPr>
              <w:spacing w:after="0"/>
              <w:ind w:left="460" w:hanging="142"/>
              <w:jc w:val="both"/>
              <w:rPr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 xml:space="preserve">Выбор трассы кабельной линии выполнить в проекте. </w:t>
            </w:r>
          </w:p>
          <w:p w:rsidR="00DC3A4C" w:rsidRPr="00DC3A4C" w:rsidRDefault="00DC3A4C" w:rsidP="006F43C2">
            <w:pPr>
              <w:pStyle w:val="3"/>
              <w:numPr>
                <w:ilvl w:val="0"/>
                <w:numId w:val="6"/>
              </w:numPr>
              <w:tabs>
                <w:tab w:val="left" w:pos="-7479"/>
              </w:tabs>
              <w:spacing w:after="0"/>
              <w:ind w:left="460" w:hanging="142"/>
              <w:jc w:val="both"/>
              <w:rPr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>Название проектно-сметной документации  должно строго соответствовать названию объекта  в заявке.</w:t>
            </w:r>
          </w:p>
          <w:p w:rsidR="00DC3A4C" w:rsidRPr="00DC3A4C" w:rsidRDefault="00DC3A4C" w:rsidP="006F43C2">
            <w:pPr>
              <w:pStyle w:val="3"/>
              <w:numPr>
                <w:ilvl w:val="0"/>
                <w:numId w:val="6"/>
              </w:numPr>
              <w:tabs>
                <w:tab w:val="left" w:pos="-7479"/>
              </w:tabs>
              <w:spacing w:after="0"/>
              <w:ind w:left="460" w:hanging="142"/>
              <w:jc w:val="both"/>
              <w:rPr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 xml:space="preserve">В </w:t>
            </w:r>
            <w:proofErr w:type="gramStart"/>
            <w:r w:rsidRPr="00DC3A4C">
              <w:rPr>
                <w:sz w:val="24"/>
                <w:szCs w:val="24"/>
              </w:rPr>
              <w:t>проекте</w:t>
            </w:r>
            <w:proofErr w:type="gramEnd"/>
            <w:r w:rsidRPr="00DC3A4C">
              <w:rPr>
                <w:sz w:val="24"/>
                <w:szCs w:val="24"/>
              </w:rPr>
              <w:t xml:space="preserve"> предусмотреть пуско-наладочные работы и выполнение благоустройства.</w:t>
            </w:r>
          </w:p>
        </w:tc>
      </w:tr>
      <w:tr w:rsidR="00DC3A4C" w:rsidRPr="00DC3A4C" w:rsidTr="00DC3A4C">
        <w:trPr>
          <w:trHeight w:val="3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4C" w:rsidRPr="00DC3A4C" w:rsidRDefault="00DC3A4C" w:rsidP="00352630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DC3A4C">
              <w:rPr>
                <w:b/>
                <w:color w:val="000000"/>
                <w:sz w:val="24"/>
                <w:szCs w:val="24"/>
              </w:rPr>
              <w:t>Подраздел 3.7.</w:t>
            </w:r>
            <w:r w:rsidRPr="00DC3A4C">
              <w:rPr>
                <w:color w:val="000000"/>
                <w:sz w:val="24"/>
                <w:szCs w:val="24"/>
              </w:rPr>
              <w:t xml:space="preserve"> Выделение очередей и пусковых комплексов, требования по перспективному расширению здания/сооружения</w:t>
            </w:r>
          </w:p>
        </w:tc>
      </w:tr>
      <w:tr w:rsidR="00DC3A4C" w:rsidRPr="00DC3A4C" w:rsidTr="00DC3A4C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4C" w:rsidRPr="00DC3A4C" w:rsidRDefault="00DC3A4C" w:rsidP="0035263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C3A4C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DC3A4C" w:rsidRPr="00DC3A4C" w:rsidTr="00DC3A4C">
        <w:trPr>
          <w:trHeight w:val="3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jc w:val="center"/>
              <w:rPr>
                <w:color w:val="000000"/>
                <w:sz w:val="24"/>
                <w:szCs w:val="24"/>
              </w:rPr>
            </w:pPr>
            <w:r w:rsidRPr="00DC3A4C">
              <w:rPr>
                <w:b/>
                <w:color w:val="000000"/>
                <w:sz w:val="24"/>
                <w:szCs w:val="24"/>
              </w:rPr>
              <w:t>Подраздел 3.8.</w:t>
            </w:r>
            <w:r w:rsidRPr="00DC3A4C">
              <w:rPr>
                <w:color w:val="000000"/>
                <w:sz w:val="24"/>
                <w:szCs w:val="24"/>
              </w:rPr>
              <w:t xml:space="preserve"> Требования к организации строительства</w:t>
            </w:r>
          </w:p>
        </w:tc>
      </w:tr>
      <w:tr w:rsidR="00DC3A4C" w:rsidRPr="00DC3A4C" w:rsidTr="00DC3A4C">
        <w:trPr>
          <w:trHeight w:val="27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4C" w:rsidRPr="00DC3A4C" w:rsidRDefault="00DC3A4C" w:rsidP="00352630">
            <w:pPr>
              <w:tabs>
                <w:tab w:val="num" w:pos="1276"/>
              </w:tabs>
              <w:ind w:left="34" w:hanging="34"/>
              <w:jc w:val="center"/>
              <w:rPr>
                <w:sz w:val="24"/>
                <w:szCs w:val="24"/>
              </w:rPr>
            </w:pPr>
            <w:r w:rsidRPr="00DC3A4C">
              <w:rPr>
                <w:color w:val="000000"/>
                <w:sz w:val="24"/>
                <w:szCs w:val="24"/>
              </w:rPr>
              <w:t>Технические решения по организации строительства необходимо отобразить в Проекте организации строительства.</w:t>
            </w:r>
          </w:p>
        </w:tc>
      </w:tr>
      <w:tr w:rsidR="00DC3A4C" w:rsidRPr="00DC3A4C" w:rsidTr="00DC3A4C">
        <w:trPr>
          <w:trHeight w:val="3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jc w:val="center"/>
              <w:rPr>
                <w:color w:val="000000"/>
                <w:sz w:val="24"/>
                <w:szCs w:val="24"/>
              </w:rPr>
            </w:pPr>
            <w:r w:rsidRPr="00DC3A4C">
              <w:rPr>
                <w:b/>
                <w:color w:val="000000"/>
                <w:sz w:val="24"/>
                <w:szCs w:val="24"/>
              </w:rPr>
              <w:t>Подраздел 3.9.</w:t>
            </w:r>
            <w:r w:rsidRPr="00DC3A4C">
              <w:rPr>
                <w:color w:val="000000"/>
                <w:sz w:val="24"/>
                <w:szCs w:val="24"/>
              </w:rPr>
              <w:t xml:space="preserve"> Требования и условия к разработке природоохранных мер и мероприятий</w:t>
            </w:r>
          </w:p>
        </w:tc>
      </w:tr>
      <w:tr w:rsidR="00DC3A4C" w:rsidRPr="00DC3A4C" w:rsidTr="00DC3A4C">
        <w:trPr>
          <w:trHeight w:val="156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jc w:val="center"/>
              <w:rPr>
                <w:color w:val="000000"/>
                <w:sz w:val="24"/>
                <w:szCs w:val="24"/>
              </w:rPr>
            </w:pPr>
            <w:r w:rsidRPr="00DC3A4C">
              <w:rPr>
                <w:color w:val="000000"/>
                <w:sz w:val="24"/>
                <w:szCs w:val="24"/>
              </w:rPr>
              <w:t>В пояснительной записке проекта необходимо описать меры по охране природы.</w:t>
            </w:r>
          </w:p>
        </w:tc>
      </w:tr>
      <w:tr w:rsidR="00DC3A4C" w:rsidRPr="00DC3A4C" w:rsidTr="00DC3A4C">
        <w:trPr>
          <w:trHeight w:val="3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C3A4C">
              <w:rPr>
                <w:b/>
                <w:color w:val="000000"/>
                <w:sz w:val="24"/>
                <w:szCs w:val="24"/>
              </w:rPr>
              <w:t>Подраздел 3.10.</w:t>
            </w:r>
            <w:r w:rsidRPr="00DC3A4C">
              <w:rPr>
                <w:color w:val="000000"/>
                <w:sz w:val="24"/>
                <w:szCs w:val="24"/>
              </w:rPr>
              <w:t xml:space="preserve"> Требования к режиму безопасности и гигиене труда</w:t>
            </w:r>
          </w:p>
        </w:tc>
      </w:tr>
      <w:tr w:rsidR="00DC3A4C" w:rsidRPr="00DC3A4C" w:rsidTr="00DC3A4C">
        <w:trPr>
          <w:trHeight w:val="18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jc w:val="center"/>
              <w:rPr>
                <w:color w:val="000000"/>
                <w:sz w:val="24"/>
                <w:szCs w:val="24"/>
              </w:rPr>
            </w:pPr>
            <w:r w:rsidRPr="00DC3A4C">
              <w:rPr>
                <w:color w:val="000000"/>
                <w:sz w:val="24"/>
                <w:szCs w:val="24"/>
              </w:rPr>
              <w:t>В пояснительной записке описать требования к режиму безопасности и гигиене труда.</w:t>
            </w:r>
          </w:p>
        </w:tc>
      </w:tr>
      <w:tr w:rsidR="00DC3A4C" w:rsidRPr="00DC3A4C" w:rsidTr="00DC3A4C">
        <w:trPr>
          <w:trHeight w:val="3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  <w:r w:rsidRPr="00DC3A4C">
              <w:rPr>
                <w:b/>
                <w:color w:val="000000"/>
                <w:sz w:val="24"/>
                <w:szCs w:val="24"/>
              </w:rPr>
              <w:t>Подраздел 3.11.</w:t>
            </w:r>
            <w:r w:rsidRPr="00DC3A4C">
              <w:rPr>
                <w:color w:val="000000"/>
                <w:sz w:val="24"/>
                <w:szCs w:val="24"/>
              </w:rPr>
              <w:t xml:space="preserve"> Требования по ассимиляции производства</w:t>
            </w:r>
          </w:p>
        </w:tc>
      </w:tr>
      <w:tr w:rsidR="00DC3A4C" w:rsidRPr="00DC3A4C" w:rsidTr="00DC3A4C">
        <w:trPr>
          <w:trHeight w:val="204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C3A4C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DC3A4C" w:rsidRPr="00DC3A4C" w:rsidTr="00DC3A4C">
        <w:trPr>
          <w:trHeight w:val="3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  <w:r w:rsidRPr="00DC3A4C">
              <w:rPr>
                <w:b/>
                <w:color w:val="000000"/>
                <w:sz w:val="24"/>
                <w:szCs w:val="24"/>
              </w:rPr>
              <w:t>Подраздел 3.12.</w:t>
            </w:r>
            <w:r w:rsidRPr="00DC3A4C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DC3A4C">
              <w:rPr>
                <w:color w:val="000000"/>
                <w:sz w:val="24"/>
                <w:szCs w:val="24"/>
              </w:rPr>
              <w:t>Требования по разработке инженерно-технических мероприятий гражданской обороны и мероприятий по предупреждению чрезвычайных ситуаций</w:t>
            </w:r>
          </w:p>
        </w:tc>
      </w:tr>
      <w:tr w:rsidR="00DC3A4C" w:rsidRPr="00DC3A4C" w:rsidTr="00DC3A4C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  <w:r w:rsidRPr="00DC3A4C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DC3A4C" w:rsidRPr="00DC3A4C" w:rsidTr="00DC3A4C">
        <w:trPr>
          <w:trHeight w:val="3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C3A4C">
              <w:rPr>
                <w:b/>
                <w:color w:val="000000"/>
                <w:sz w:val="24"/>
                <w:szCs w:val="24"/>
              </w:rPr>
              <w:t>Подраздел 3.13.</w:t>
            </w:r>
            <w:r w:rsidRPr="00DC3A4C">
              <w:rPr>
                <w:color w:val="000000"/>
                <w:sz w:val="24"/>
                <w:szCs w:val="24"/>
              </w:rPr>
              <w:t xml:space="preserve"> Мероприятия по разработке требований к обеспечению безопасной эксплуатации объектов капитального строительства</w:t>
            </w:r>
          </w:p>
        </w:tc>
      </w:tr>
      <w:tr w:rsidR="00DC3A4C" w:rsidRPr="00DC3A4C" w:rsidTr="00DC3A4C">
        <w:trPr>
          <w:trHeight w:val="72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A4C" w:rsidRPr="00DC3A4C" w:rsidRDefault="00DC3A4C" w:rsidP="00352630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DC3A4C">
              <w:rPr>
                <w:color w:val="000000"/>
                <w:sz w:val="24"/>
                <w:szCs w:val="24"/>
              </w:rPr>
              <w:t>В пояснительной записке необходимо описать требования  к обеспечению безопасной эксплуатации объектов капитального строительства.</w:t>
            </w:r>
          </w:p>
        </w:tc>
      </w:tr>
      <w:tr w:rsidR="00DC3A4C" w:rsidRPr="00DC3A4C" w:rsidTr="00DC3A4C">
        <w:trPr>
          <w:trHeight w:val="3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autoSpaceDE w:val="0"/>
              <w:autoSpaceDN w:val="0"/>
              <w:adjustRightInd w:val="0"/>
              <w:ind w:firstLine="34"/>
              <w:jc w:val="center"/>
              <w:rPr>
                <w:i/>
                <w:color w:val="000000"/>
                <w:sz w:val="24"/>
                <w:szCs w:val="24"/>
              </w:rPr>
            </w:pPr>
            <w:r w:rsidRPr="00DC3A4C">
              <w:rPr>
                <w:b/>
                <w:color w:val="000000"/>
                <w:sz w:val="24"/>
                <w:szCs w:val="24"/>
              </w:rPr>
              <w:t>Подраздел 3.14.</w:t>
            </w:r>
            <w:r w:rsidRPr="00DC3A4C">
              <w:rPr>
                <w:color w:val="000000"/>
                <w:sz w:val="24"/>
                <w:szCs w:val="24"/>
              </w:rPr>
              <w:t xml:space="preserve"> Требования к сметной документации</w:t>
            </w:r>
          </w:p>
        </w:tc>
      </w:tr>
      <w:tr w:rsidR="00DC3A4C" w:rsidRPr="00DC3A4C" w:rsidTr="00DC3A4C">
        <w:trPr>
          <w:trHeight w:val="101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4C" w:rsidRPr="00DC3A4C" w:rsidRDefault="00DC3A4C" w:rsidP="00352630">
            <w:pPr>
              <w:ind w:firstLine="460"/>
              <w:rPr>
                <w:spacing w:val="-4"/>
                <w:sz w:val="24"/>
                <w:szCs w:val="24"/>
              </w:rPr>
            </w:pPr>
            <w:r w:rsidRPr="00DC3A4C">
              <w:rPr>
                <w:spacing w:val="-4"/>
                <w:sz w:val="24"/>
                <w:szCs w:val="24"/>
              </w:rPr>
              <w:lastRenderedPageBreak/>
              <w:t>Выполнять  локально-сметные расчеты по каждой заявке отдельно.</w:t>
            </w:r>
          </w:p>
          <w:p w:rsidR="00DC3A4C" w:rsidRPr="00DC3A4C" w:rsidRDefault="00DC3A4C" w:rsidP="00352630">
            <w:pPr>
              <w:ind w:firstLine="460"/>
              <w:rPr>
                <w:i/>
                <w:color w:val="000000"/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>В сметной документации предусмотреть пуско-наладочные работы и выполнение благоустройства.</w:t>
            </w:r>
            <w:r w:rsidRPr="00DC3A4C">
              <w:rPr>
                <w:i/>
                <w:color w:val="000000"/>
                <w:sz w:val="24"/>
                <w:szCs w:val="24"/>
              </w:rPr>
              <w:t xml:space="preserve"> </w:t>
            </w:r>
          </w:p>
          <w:p w:rsidR="00DC3A4C" w:rsidRPr="00DC3A4C" w:rsidRDefault="00DC3A4C" w:rsidP="00352630">
            <w:pPr>
              <w:ind w:firstLine="460"/>
              <w:rPr>
                <w:sz w:val="24"/>
                <w:szCs w:val="24"/>
              </w:rPr>
            </w:pPr>
            <w:r w:rsidRPr="00DC3A4C">
              <w:rPr>
                <w:color w:val="000000"/>
                <w:sz w:val="24"/>
                <w:szCs w:val="24"/>
              </w:rPr>
              <w:t>Локально-сметные расчеты выполнить в программе ГРАНД-смета.</w:t>
            </w:r>
          </w:p>
        </w:tc>
      </w:tr>
      <w:tr w:rsidR="00DC3A4C" w:rsidRPr="00DC3A4C" w:rsidTr="00DC3A4C">
        <w:trPr>
          <w:trHeight w:val="3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C3A4C">
              <w:rPr>
                <w:b/>
                <w:color w:val="000000"/>
                <w:sz w:val="24"/>
                <w:szCs w:val="24"/>
              </w:rPr>
              <w:t>Подраздел 3.15.</w:t>
            </w:r>
            <w:r w:rsidRPr="00DC3A4C">
              <w:rPr>
                <w:color w:val="000000"/>
                <w:sz w:val="24"/>
                <w:szCs w:val="24"/>
              </w:rPr>
              <w:t xml:space="preserve"> Состав демонстрационных материалов</w:t>
            </w:r>
          </w:p>
        </w:tc>
      </w:tr>
      <w:tr w:rsidR="00DC3A4C" w:rsidRPr="00DC3A4C" w:rsidTr="00DC3A4C">
        <w:trPr>
          <w:trHeight w:val="72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autoSpaceDE w:val="0"/>
              <w:autoSpaceDN w:val="0"/>
              <w:adjustRightInd w:val="0"/>
              <w:ind w:firstLine="34"/>
              <w:jc w:val="center"/>
              <w:rPr>
                <w:i/>
                <w:color w:val="000000"/>
                <w:sz w:val="24"/>
                <w:szCs w:val="24"/>
              </w:rPr>
            </w:pPr>
            <w:r w:rsidRPr="00DC3A4C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DC3A4C" w:rsidRPr="00DC3A4C" w:rsidTr="00DC3A4C">
        <w:trPr>
          <w:trHeight w:val="3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C3A4C">
              <w:rPr>
                <w:b/>
                <w:color w:val="000000"/>
                <w:sz w:val="24"/>
                <w:szCs w:val="24"/>
              </w:rPr>
              <w:t>Подраздел 3.16.</w:t>
            </w:r>
            <w:r w:rsidRPr="00DC3A4C">
              <w:rPr>
                <w:color w:val="000000"/>
                <w:sz w:val="24"/>
                <w:szCs w:val="24"/>
              </w:rPr>
              <w:t xml:space="preserve"> Исходные данные необходимые для проектирования</w:t>
            </w:r>
          </w:p>
        </w:tc>
      </w:tr>
      <w:tr w:rsidR="00DC3A4C" w:rsidRPr="00DC3A4C" w:rsidTr="00DC3A4C">
        <w:trPr>
          <w:trHeight w:val="986"/>
          <w:hidden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6F43C2">
            <w:pPr>
              <w:pStyle w:val="a4"/>
              <w:numPr>
                <w:ilvl w:val="1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vanish/>
                <w:spacing w:val="-4"/>
                <w:sz w:val="24"/>
                <w:szCs w:val="24"/>
              </w:rPr>
            </w:pPr>
          </w:p>
          <w:p w:rsidR="00DC3A4C" w:rsidRPr="00DC3A4C" w:rsidRDefault="00DC3A4C" w:rsidP="006F43C2">
            <w:pPr>
              <w:pStyle w:val="a4"/>
              <w:numPr>
                <w:ilvl w:val="1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vanish/>
                <w:spacing w:val="-4"/>
                <w:sz w:val="24"/>
                <w:szCs w:val="24"/>
              </w:rPr>
            </w:pPr>
          </w:p>
          <w:p w:rsidR="00DC3A4C" w:rsidRPr="00DC3A4C" w:rsidRDefault="00DC3A4C" w:rsidP="006F43C2">
            <w:pPr>
              <w:pStyle w:val="a4"/>
              <w:numPr>
                <w:ilvl w:val="1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vanish/>
                <w:spacing w:val="-4"/>
                <w:sz w:val="24"/>
                <w:szCs w:val="24"/>
              </w:rPr>
            </w:pPr>
          </w:p>
          <w:p w:rsidR="00DC3A4C" w:rsidRPr="00DC3A4C" w:rsidRDefault="00DC3A4C" w:rsidP="006F43C2">
            <w:pPr>
              <w:pStyle w:val="a4"/>
              <w:numPr>
                <w:ilvl w:val="1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vanish/>
                <w:spacing w:val="-4"/>
                <w:sz w:val="24"/>
                <w:szCs w:val="24"/>
              </w:rPr>
            </w:pPr>
          </w:p>
          <w:p w:rsidR="00DC3A4C" w:rsidRPr="00DC3A4C" w:rsidRDefault="00DC3A4C" w:rsidP="006F43C2">
            <w:pPr>
              <w:pStyle w:val="a4"/>
              <w:numPr>
                <w:ilvl w:val="1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vanish/>
                <w:spacing w:val="-4"/>
                <w:sz w:val="24"/>
                <w:szCs w:val="24"/>
              </w:rPr>
            </w:pPr>
          </w:p>
          <w:p w:rsidR="00DC3A4C" w:rsidRPr="00DC3A4C" w:rsidRDefault="00DC3A4C" w:rsidP="006F43C2">
            <w:pPr>
              <w:pStyle w:val="a4"/>
              <w:numPr>
                <w:ilvl w:val="1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vanish/>
                <w:spacing w:val="-4"/>
                <w:sz w:val="24"/>
                <w:szCs w:val="24"/>
              </w:rPr>
            </w:pPr>
          </w:p>
          <w:p w:rsidR="00DC3A4C" w:rsidRPr="00DC3A4C" w:rsidRDefault="00DC3A4C" w:rsidP="006F43C2">
            <w:pPr>
              <w:pStyle w:val="a4"/>
              <w:numPr>
                <w:ilvl w:val="1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vanish/>
                <w:spacing w:val="-4"/>
                <w:sz w:val="24"/>
                <w:szCs w:val="24"/>
              </w:rPr>
            </w:pPr>
          </w:p>
          <w:p w:rsidR="00DC3A4C" w:rsidRPr="00DC3A4C" w:rsidRDefault="00DC3A4C" w:rsidP="006F43C2">
            <w:pPr>
              <w:pStyle w:val="a4"/>
              <w:numPr>
                <w:ilvl w:val="1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vanish/>
                <w:spacing w:val="-4"/>
                <w:sz w:val="24"/>
                <w:szCs w:val="24"/>
              </w:rPr>
            </w:pPr>
          </w:p>
          <w:p w:rsidR="00DC3A4C" w:rsidRPr="00DC3A4C" w:rsidRDefault="00DC3A4C" w:rsidP="006F43C2">
            <w:pPr>
              <w:pStyle w:val="a4"/>
              <w:numPr>
                <w:ilvl w:val="1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vanish/>
                <w:spacing w:val="-4"/>
                <w:sz w:val="24"/>
                <w:szCs w:val="24"/>
              </w:rPr>
            </w:pPr>
          </w:p>
          <w:p w:rsidR="00DC3A4C" w:rsidRPr="00DC3A4C" w:rsidRDefault="00DC3A4C" w:rsidP="006F43C2">
            <w:pPr>
              <w:pStyle w:val="a4"/>
              <w:numPr>
                <w:ilvl w:val="1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vanish/>
                <w:spacing w:val="-4"/>
                <w:sz w:val="24"/>
                <w:szCs w:val="24"/>
              </w:rPr>
            </w:pPr>
          </w:p>
          <w:p w:rsidR="00DC3A4C" w:rsidRPr="00DC3A4C" w:rsidRDefault="00DC3A4C" w:rsidP="00352630">
            <w:pPr>
              <w:pStyle w:val="a4"/>
              <w:autoSpaceDE w:val="0"/>
              <w:autoSpaceDN w:val="0"/>
              <w:adjustRightInd w:val="0"/>
              <w:ind w:left="34" w:firstLine="686"/>
              <w:rPr>
                <w:color w:val="000000"/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>На каждый отдельный объект капитального строительства электрической сети будут  представлены:</w:t>
            </w:r>
          </w:p>
          <w:p w:rsidR="00DC3A4C" w:rsidRPr="00DC3A4C" w:rsidRDefault="00DC3A4C" w:rsidP="006F43C2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 xml:space="preserve"> Заявка на выполнение технологического присоединения потребителя.</w:t>
            </w:r>
          </w:p>
          <w:p w:rsidR="00DC3A4C" w:rsidRPr="00DC3A4C" w:rsidRDefault="00DC3A4C" w:rsidP="006F43C2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 xml:space="preserve"> Технические условия на технологическое присоединение потребителя.</w:t>
            </w:r>
          </w:p>
        </w:tc>
      </w:tr>
    </w:tbl>
    <w:p w:rsidR="00DC3A4C" w:rsidRPr="00DC3A4C" w:rsidRDefault="00DC3A4C" w:rsidP="00DC3A4C">
      <w:pPr>
        <w:jc w:val="center"/>
        <w:rPr>
          <w:color w:val="000000"/>
          <w:sz w:val="24"/>
          <w:szCs w:val="24"/>
        </w:rPr>
      </w:pPr>
    </w:p>
    <w:p w:rsidR="00DC3A4C" w:rsidRPr="00DC3A4C" w:rsidRDefault="00DC3A4C" w:rsidP="00DC3A4C">
      <w:pPr>
        <w:jc w:val="center"/>
        <w:rPr>
          <w:b/>
          <w:color w:val="000000"/>
          <w:sz w:val="24"/>
          <w:szCs w:val="24"/>
        </w:rPr>
      </w:pPr>
      <w:r w:rsidRPr="00DC3A4C">
        <w:rPr>
          <w:b/>
          <w:color w:val="000000"/>
          <w:sz w:val="24"/>
          <w:szCs w:val="24"/>
        </w:rPr>
        <w:t>РАЗДЕЛ 4. ТРЕБОВАНИЯ К ОБЪЕМУ ВЫПОЛНЯЕМЫХ РАБОТ</w:t>
      </w:r>
    </w:p>
    <w:p w:rsidR="00DC3A4C" w:rsidRPr="00DC3A4C" w:rsidRDefault="00DC3A4C" w:rsidP="00DC3A4C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C3A4C" w:rsidRPr="00DC3A4C" w:rsidTr="00352630">
        <w:trPr>
          <w:trHeight w:val="340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C3A4C">
              <w:rPr>
                <w:b/>
                <w:color w:val="000000"/>
                <w:sz w:val="24"/>
                <w:szCs w:val="24"/>
              </w:rPr>
              <w:t>Подраздел 4.1.</w:t>
            </w:r>
            <w:r w:rsidRPr="00DC3A4C">
              <w:rPr>
                <w:color w:val="000000"/>
                <w:sz w:val="24"/>
                <w:szCs w:val="24"/>
              </w:rPr>
              <w:t xml:space="preserve"> Требования к объемам работ</w:t>
            </w:r>
          </w:p>
        </w:tc>
      </w:tr>
      <w:tr w:rsidR="00DC3A4C" w:rsidRPr="00DC3A4C" w:rsidTr="00352630">
        <w:trPr>
          <w:trHeight w:val="1486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4C" w:rsidRPr="00DC3A4C" w:rsidRDefault="00DC3A4C" w:rsidP="00352630">
            <w:pPr>
              <w:ind w:firstLine="426"/>
              <w:rPr>
                <w:color w:val="000000"/>
                <w:sz w:val="24"/>
                <w:szCs w:val="24"/>
              </w:rPr>
            </w:pPr>
            <w:r w:rsidRPr="00DC3A4C">
              <w:rPr>
                <w:color w:val="000000"/>
                <w:sz w:val="24"/>
                <w:szCs w:val="24"/>
              </w:rPr>
              <w:t xml:space="preserve">Объем и содержание проектной документации должны соответствовать требованиям: </w:t>
            </w:r>
          </w:p>
          <w:p w:rsidR="00DC3A4C" w:rsidRPr="00DC3A4C" w:rsidRDefault="00DC3A4C" w:rsidP="006F43C2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rPr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>Постановление Правительства РФ от 16.02.2008 № 87 «О составе разделов проектной документации и требованиях к их содержанию»;</w:t>
            </w:r>
          </w:p>
          <w:p w:rsidR="00DC3A4C" w:rsidRPr="00DC3A4C" w:rsidRDefault="00DC3A4C" w:rsidP="006F43C2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rPr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 xml:space="preserve">ГОСТ </w:t>
            </w:r>
            <w:proofErr w:type="gramStart"/>
            <w:r w:rsidRPr="00DC3A4C">
              <w:rPr>
                <w:sz w:val="24"/>
                <w:szCs w:val="24"/>
              </w:rPr>
              <w:t>Р</w:t>
            </w:r>
            <w:proofErr w:type="gramEnd"/>
            <w:r w:rsidRPr="00DC3A4C">
              <w:rPr>
                <w:sz w:val="24"/>
                <w:szCs w:val="24"/>
              </w:rPr>
              <w:t xml:space="preserve"> 21.1101-2009 «Система проектной документации для строительства. Основные требования к проектной и рабочей документации».</w:t>
            </w:r>
          </w:p>
        </w:tc>
      </w:tr>
      <w:tr w:rsidR="00DC3A4C" w:rsidRPr="00DC3A4C" w:rsidTr="00352630">
        <w:trPr>
          <w:trHeight w:val="353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C3A4C">
              <w:rPr>
                <w:b/>
                <w:color w:val="000000"/>
                <w:sz w:val="24"/>
                <w:szCs w:val="24"/>
              </w:rPr>
              <w:t>Подраздел 4.2.</w:t>
            </w:r>
            <w:r w:rsidRPr="00DC3A4C">
              <w:rPr>
                <w:color w:val="000000"/>
                <w:sz w:val="24"/>
                <w:szCs w:val="24"/>
              </w:rPr>
              <w:t xml:space="preserve"> Перечень согласований, выполняемых Поставщиком</w:t>
            </w:r>
          </w:p>
        </w:tc>
      </w:tr>
      <w:tr w:rsidR="00DC3A4C" w:rsidRPr="00DC3A4C" w:rsidTr="00352630">
        <w:trPr>
          <w:trHeight w:val="634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4C" w:rsidRPr="00DC3A4C" w:rsidRDefault="00DC3A4C" w:rsidP="00352630">
            <w:pPr>
              <w:ind w:firstLine="709"/>
              <w:rPr>
                <w:i/>
                <w:color w:val="000000"/>
                <w:sz w:val="24"/>
                <w:szCs w:val="24"/>
              </w:rPr>
            </w:pPr>
            <w:r w:rsidRPr="00DC3A4C">
              <w:rPr>
                <w:sz w:val="24"/>
                <w:szCs w:val="24"/>
              </w:rPr>
              <w:t>Исполнитель согласовывает проект с АО «Обеспечение РФЯЦ-ВНИИЭФ» и другими заинтересованными организациями.</w:t>
            </w:r>
            <w:r w:rsidRPr="00DC3A4C"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DC3A4C" w:rsidRPr="00DC3A4C" w:rsidRDefault="00DC3A4C" w:rsidP="00DC3A4C">
      <w:pPr>
        <w:ind w:left="360"/>
        <w:jc w:val="center"/>
        <w:rPr>
          <w:color w:val="000000"/>
          <w:sz w:val="24"/>
          <w:szCs w:val="24"/>
        </w:rPr>
      </w:pPr>
    </w:p>
    <w:p w:rsidR="00DC3A4C" w:rsidRPr="00DC3A4C" w:rsidRDefault="00DC3A4C" w:rsidP="00DC3A4C">
      <w:pPr>
        <w:ind w:left="360"/>
        <w:jc w:val="center"/>
        <w:rPr>
          <w:b/>
          <w:color w:val="000000"/>
          <w:sz w:val="24"/>
          <w:szCs w:val="24"/>
        </w:rPr>
      </w:pPr>
      <w:r w:rsidRPr="00DC3A4C">
        <w:rPr>
          <w:b/>
          <w:color w:val="000000"/>
          <w:sz w:val="24"/>
          <w:szCs w:val="24"/>
        </w:rPr>
        <w:t>РАЗДЕЛ 5. ТРЕБОВАНИЯ К СРОКУ (ИНТЕРВАЛУ) ВЫПОЛНЯЕМЫХ РАБОТ</w:t>
      </w:r>
    </w:p>
    <w:p w:rsidR="00DC3A4C" w:rsidRPr="00DC3A4C" w:rsidRDefault="00DC3A4C" w:rsidP="00DC3A4C">
      <w:pPr>
        <w:ind w:left="360"/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C3A4C" w:rsidRPr="00DC3A4C" w:rsidTr="00352630">
        <w:trPr>
          <w:trHeight w:val="627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4C" w:rsidRPr="00DC3A4C" w:rsidRDefault="00DC3A4C" w:rsidP="00352630">
            <w:pPr>
              <w:pStyle w:val="ac"/>
              <w:spacing w:after="0"/>
              <w:ind w:left="709"/>
              <w:rPr>
                <w:sz w:val="24"/>
                <w:szCs w:val="24"/>
              </w:rPr>
            </w:pPr>
            <w:r w:rsidRPr="00DC3A4C">
              <w:rPr>
                <w:b/>
                <w:sz w:val="24"/>
                <w:szCs w:val="24"/>
              </w:rPr>
              <w:t xml:space="preserve">Начало:         </w:t>
            </w:r>
            <w:r w:rsidRPr="00DC3A4C">
              <w:rPr>
                <w:sz w:val="24"/>
                <w:szCs w:val="24"/>
                <w:u w:val="single"/>
              </w:rPr>
              <w:t>01.01.2016 г.</w:t>
            </w:r>
            <w:r w:rsidRPr="00DC3A4C">
              <w:rPr>
                <w:sz w:val="24"/>
                <w:szCs w:val="24"/>
              </w:rPr>
              <w:t xml:space="preserve"> </w:t>
            </w:r>
          </w:p>
          <w:p w:rsidR="00DC3A4C" w:rsidRPr="00DC3A4C" w:rsidRDefault="00DC3A4C" w:rsidP="00352630">
            <w:pPr>
              <w:pStyle w:val="ac"/>
              <w:spacing w:after="0"/>
              <w:ind w:left="709"/>
              <w:rPr>
                <w:b/>
                <w:sz w:val="24"/>
                <w:szCs w:val="24"/>
              </w:rPr>
            </w:pPr>
            <w:r w:rsidRPr="00DC3A4C">
              <w:rPr>
                <w:b/>
                <w:sz w:val="24"/>
                <w:szCs w:val="24"/>
              </w:rPr>
              <w:t xml:space="preserve">Окончание:  </w:t>
            </w:r>
            <w:r w:rsidRPr="00DC3A4C">
              <w:rPr>
                <w:sz w:val="24"/>
                <w:szCs w:val="24"/>
                <w:u w:val="single"/>
              </w:rPr>
              <w:t>31.12.2016 г.</w:t>
            </w:r>
          </w:p>
        </w:tc>
      </w:tr>
    </w:tbl>
    <w:p w:rsidR="00DC3A4C" w:rsidRPr="00DC3A4C" w:rsidRDefault="00DC3A4C" w:rsidP="00DC3A4C">
      <w:pPr>
        <w:ind w:left="360"/>
        <w:jc w:val="center"/>
        <w:rPr>
          <w:b/>
          <w:color w:val="000000"/>
          <w:sz w:val="24"/>
          <w:szCs w:val="24"/>
        </w:rPr>
      </w:pPr>
      <w:r w:rsidRPr="00DC3A4C">
        <w:rPr>
          <w:b/>
          <w:color w:val="000000"/>
          <w:sz w:val="24"/>
          <w:szCs w:val="24"/>
        </w:rPr>
        <w:t>РАЗДЕЛ 6. ТРЕБОВАНИЯ К КАЧЕСТВУ ВЫПОЛНЯЕМЫХ РАБОТ</w:t>
      </w:r>
    </w:p>
    <w:p w:rsidR="00DC3A4C" w:rsidRPr="00DC3A4C" w:rsidRDefault="00DC3A4C" w:rsidP="00DC3A4C">
      <w:pPr>
        <w:ind w:left="360"/>
        <w:jc w:val="both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C3A4C" w:rsidRPr="00DC3A4C" w:rsidTr="00352630">
        <w:trPr>
          <w:trHeight w:val="641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4C" w:rsidRPr="00DC3A4C" w:rsidRDefault="00DC3A4C" w:rsidP="00352630">
            <w:pPr>
              <w:autoSpaceDE w:val="0"/>
              <w:autoSpaceDN w:val="0"/>
              <w:adjustRightInd w:val="0"/>
              <w:ind w:firstLine="709"/>
              <w:rPr>
                <w:color w:val="000000"/>
                <w:sz w:val="24"/>
                <w:szCs w:val="24"/>
              </w:rPr>
            </w:pPr>
            <w:r w:rsidRPr="00DC3A4C">
              <w:rPr>
                <w:color w:val="000000"/>
                <w:sz w:val="24"/>
                <w:szCs w:val="24"/>
              </w:rPr>
              <w:t>Качество проектной документации должно соответствовать требованиям нормативных документов, приведенных в Подразделе 3.1.</w:t>
            </w:r>
          </w:p>
        </w:tc>
      </w:tr>
    </w:tbl>
    <w:p w:rsidR="00DC3A4C" w:rsidRPr="00DC3A4C" w:rsidRDefault="00DC3A4C" w:rsidP="00DC3A4C">
      <w:pPr>
        <w:ind w:left="360"/>
        <w:jc w:val="both"/>
        <w:rPr>
          <w:color w:val="000000"/>
          <w:sz w:val="24"/>
          <w:szCs w:val="24"/>
        </w:rPr>
      </w:pPr>
    </w:p>
    <w:p w:rsidR="00DC3A4C" w:rsidRPr="00DC3A4C" w:rsidRDefault="00DC3A4C" w:rsidP="00DC3A4C">
      <w:pPr>
        <w:ind w:left="360"/>
        <w:jc w:val="both"/>
        <w:rPr>
          <w:b/>
          <w:color w:val="000000"/>
          <w:sz w:val="24"/>
          <w:szCs w:val="24"/>
        </w:rPr>
      </w:pPr>
      <w:r w:rsidRPr="00DC3A4C">
        <w:rPr>
          <w:b/>
          <w:color w:val="000000"/>
          <w:sz w:val="24"/>
          <w:szCs w:val="24"/>
        </w:rPr>
        <w:t>РАЗДЕЛ 7. ТРЕБОВАНИЯ К БЕЗОПАСНОСТИ ВЫПОЛНЯЕМЫХ РАБОТ</w:t>
      </w:r>
    </w:p>
    <w:p w:rsidR="00DC3A4C" w:rsidRPr="00DC3A4C" w:rsidRDefault="00DC3A4C" w:rsidP="00DC3A4C">
      <w:pPr>
        <w:ind w:left="360"/>
        <w:jc w:val="both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C3A4C" w:rsidRPr="00DC3A4C" w:rsidTr="00352630">
        <w:trPr>
          <w:trHeight w:val="1520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4C" w:rsidRPr="00DC3A4C" w:rsidRDefault="00DC3A4C" w:rsidP="00352630">
            <w:pPr>
              <w:ind w:firstLine="426"/>
              <w:rPr>
                <w:color w:val="000000"/>
                <w:sz w:val="24"/>
                <w:szCs w:val="24"/>
              </w:rPr>
            </w:pPr>
            <w:r w:rsidRPr="00DC3A4C">
              <w:rPr>
                <w:color w:val="000000"/>
                <w:sz w:val="24"/>
                <w:szCs w:val="24"/>
              </w:rPr>
              <w:t>Принятые в проекте технологические и конструктивные решения должны обеспечивать:</w:t>
            </w:r>
          </w:p>
          <w:p w:rsidR="00DC3A4C" w:rsidRPr="00DC3A4C" w:rsidRDefault="00DC3A4C" w:rsidP="006F43C2">
            <w:pPr>
              <w:pStyle w:val="a4"/>
              <w:numPr>
                <w:ilvl w:val="0"/>
                <w:numId w:val="9"/>
              </w:numPr>
              <w:ind w:left="851"/>
              <w:rPr>
                <w:color w:val="000000"/>
                <w:sz w:val="24"/>
                <w:szCs w:val="24"/>
              </w:rPr>
            </w:pPr>
            <w:r w:rsidRPr="00DC3A4C">
              <w:rPr>
                <w:color w:val="000000"/>
                <w:sz w:val="24"/>
                <w:szCs w:val="24"/>
              </w:rPr>
              <w:t>безопасность персонала строительно-монтажных организаций при прокладке и монтаже проектируемых кабельных линий;</w:t>
            </w:r>
          </w:p>
          <w:p w:rsidR="00DC3A4C" w:rsidRPr="00DC3A4C" w:rsidRDefault="00DC3A4C" w:rsidP="006F43C2">
            <w:pPr>
              <w:pStyle w:val="a4"/>
              <w:numPr>
                <w:ilvl w:val="0"/>
                <w:numId w:val="9"/>
              </w:numPr>
              <w:ind w:left="851"/>
              <w:rPr>
                <w:color w:val="000000"/>
                <w:sz w:val="24"/>
                <w:szCs w:val="24"/>
              </w:rPr>
            </w:pPr>
            <w:r w:rsidRPr="00DC3A4C">
              <w:rPr>
                <w:color w:val="000000"/>
                <w:sz w:val="24"/>
                <w:szCs w:val="24"/>
              </w:rPr>
              <w:t>безопасность обслуживающего персонала при подготовке к эксплуатации, техническом обслуживании и ремонте.</w:t>
            </w:r>
          </w:p>
        </w:tc>
      </w:tr>
    </w:tbl>
    <w:p w:rsidR="00DC3A4C" w:rsidRPr="00DC3A4C" w:rsidRDefault="00DC3A4C" w:rsidP="00DC3A4C">
      <w:pPr>
        <w:tabs>
          <w:tab w:val="left" w:pos="5670"/>
          <w:tab w:val="left" w:pos="6804"/>
        </w:tabs>
        <w:suppressAutoHyphens/>
        <w:spacing w:before="60"/>
        <w:jc w:val="center"/>
        <w:rPr>
          <w:color w:val="000000"/>
          <w:sz w:val="24"/>
          <w:szCs w:val="24"/>
        </w:rPr>
      </w:pPr>
    </w:p>
    <w:p w:rsidR="00DC3A4C" w:rsidRPr="00DC3A4C" w:rsidRDefault="00DC3A4C" w:rsidP="00DC3A4C">
      <w:pPr>
        <w:tabs>
          <w:tab w:val="left" w:pos="5670"/>
          <w:tab w:val="left" w:pos="6804"/>
        </w:tabs>
        <w:suppressAutoHyphens/>
        <w:spacing w:before="60"/>
        <w:jc w:val="center"/>
        <w:rPr>
          <w:b/>
          <w:color w:val="000000"/>
          <w:sz w:val="24"/>
          <w:szCs w:val="24"/>
        </w:rPr>
      </w:pPr>
      <w:r w:rsidRPr="00DC3A4C">
        <w:rPr>
          <w:b/>
          <w:color w:val="000000"/>
          <w:sz w:val="24"/>
          <w:szCs w:val="24"/>
        </w:rPr>
        <w:t>РАЗДЕЛ 8. СДАЧА / ПРИЕМКА РАБОТ, ТРЕБОВАНИЯ К РЕЗУЛЬТАТАМ РАБОТ</w:t>
      </w:r>
    </w:p>
    <w:p w:rsidR="00DC3A4C" w:rsidRPr="00DC3A4C" w:rsidRDefault="00DC3A4C" w:rsidP="00DC3A4C">
      <w:pPr>
        <w:tabs>
          <w:tab w:val="left" w:pos="5670"/>
          <w:tab w:val="left" w:pos="6804"/>
        </w:tabs>
        <w:suppressAutoHyphens/>
        <w:spacing w:before="60"/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C3A4C" w:rsidRPr="00DC3A4C" w:rsidTr="00352630">
        <w:trPr>
          <w:trHeight w:val="1499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4C" w:rsidRPr="00DC3A4C" w:rsidRDefault="00DC3A4C" w:rsidP="00352630">
            <w:pPr>
              <w:pStyle w:val="Default"/>
              <w:ind w:firstLine="567"/>
              <w:jc w:val="both"/>
            </w:pPr>
            <w:r w:rsidRPr="00DC3A4C">
              <w:lastRenderedPageBreak/>
              <w:t>По окончании выполнения работ Исполнитель должен предоставить Заказчику следующую документацию:</w:t>
            </w:r>
          </w:p>
          <w:p w:rsidR="00DC3A4C" w:rsidRPr="00DC3A4C" w:rsidRDefault="00DC3A4C" w:rsidP="006F43C2">
            <w:pPr>
              <w:pStyle w:val="Default"/>
              <w:numPr>
                <w:ilvl w:val="0"/>
                <w:numId w:val="10"/>
              </w:numPr>
              <w:tabs>
                <w:tab w:val="left" w:pos="-7513"/>
              </w:tabs>
              <w:ind w:left="993" w:hanging="567"/>
              <w:jc w:val="both"/>
            </w:pPr>
            <w:r w:rsidRPr="00DC3A4C">
              <w:t>комплекты проектно-сметной документации в 4-х экземплярах на бумажном носителе;</w:t>
            </w:r>
          </w:p>
          <w:p w:rsidR="00DC3A4C" w:rsidRPr="00DC3A4C" w:rsidRDefault="00DC3A4C" w:rsidP="006F43C2">
            <w:pPr>
              <w:pStyle w:val="Default"/>
              <w:numPr>
                <w:ilvl w:val="0"/>
                <w:numId w:val="10"/>
              </w:numPr>
              <w:tabs>
                <w:tab w:val="left" w:pos="-7513"/>
              </w:tabs>
              <w:ind w:left="993" w:hanging="567"/>
              <w:jc w:val="both"/>
            </w:pPr>
            <w:r w:rsidRPr="00DC3A4C">
              <w:t xml:space="preserve"> комплекты проектно-сметной документации в 2-х экземплярах в электронном виде (на DVD) в форматах PDF и A</w:t>
            </w:r>
            <w:proofErr w:type="spellStart"/>
            <w:r w:rsidRPr="00DC3A4C">
              <w:rPr>
                <w:lang w:val="en-US"/>
              </w:rPr>
              <w:t>utoCad</w:t>
            </w:r>
            <w:proofErr w:type="spellEnd"/>
            <w:r w:rsidRPr="00DC3A4C">
              <w:t>;</w:t>
            </w:r>
          </w:p>
          <w:p w:rsidR="00DC3A4C" w:rsidRPr="00DC3A4C" w:rsidRDefault="00DC3A4C" w:rsidP="006F43C2">
            <w:pPr>
              <w:pStyle w:val="Default"/>
              <w:numPr>
                <w:ilvl w:val="0"/>
                <w:numId w:val="10"/>
              </w:numPr>
              <w:tabs>
                <w:tab w:val="left" w:pos="-7513"/>
              </w:tabs>
              <w:ind w:left="993" w:hanging="567"/>
              <w:jc w:val="both"/>
            </w:pPr>
            <w:r w:rsidRPr="00DC3A4C">
              <w:t>топографо-геодезические материалы района прохождения трассы проектируемых кабельных линий, необходимые для разработки проектной документации в электронном виде (на DVD) в 2 экземплярах;</w:t>
            </w:r>
          </w:p>
          <w:p w:rsidR="00DC3A4C" w:rsidRPr="00DC3A4C" w:rsidRDefault="00DC3A4C" w:rsidP="006F43C2">
            <w:pPr>
              <w:pStyle w:val="Default"/>
              <w:numPr>
                <w:ilvl w:val="0"/>
                <w:numId w:val="10"/>
              </w:numPr>
              <w:tabs>
                <w:tab w:val="left" w:pos="-7513"/>
              </w:tabs>
              <w:ind w:left="851"/>
              <w:jc w:val="both"/>
            </w:pPr>
            <w:r w:rsidRPr="00DC3A4C">
              <w:t>акт сдачи-приемки выполненных работ в 2 экз.</w:t>
            </w:r>
          </w:p>
        </w:tc>
      </w:tr>
    </w:tbl>
    <w:p w:rsidR="00DC3A4C" w:rsidRPr="00DC3A4C" w:rsidRDefault="00DC3A4C" w:rsidP="00DC3A4C">
      <w:pPr>
        <w:ind w:firstLine="72"/>
        <w:jc w:val="center"/>
        <w:rPr>
          <w:b/>
          <w:color w:val="000000"/>
          <w:sz w:val="24"/>
          <w:szCs w:val="24"/>
        </w:rPr>
      </w:pPr>
    </w:p>
    <w:p w:rsidR="00DC3A4C" w:rsidRPr="00DC3A4C" w:rsidRDefault="00DC3A4C" w:rsidP="00DC3A4C">
      <w:pPr>
        <w:ind w:firstLine="72"/>
        <w:jc w:val="center"/>
        <w:rPr>
          <w:b/>
          <w:color w:val="000000"/>
          <w:sz w:val="24"/>
          <w:szCs w:val="24"/>
        </w:rPr>
      </w:pPr>
    </w:p>
    <w:p w:rsidR="00DC3A4C" w:rsidRPr="00DC3A4C" w:rsidRDefault="00DC3A4C" w:rsidP="00DC3A4C">
      <w:pPr>
        <w:ind w:firstLine="72"/>
        <w:jc w:val="center"/>
        <w:rPr>
          <w:b/>
          <w:color w:val="000000"/>
          <w:sz w:val="24"/>
          <w:szCs w:val="24"/>
        </w:rPr>
      </w:pPr>
      <w:r w:rsidRPr="00DC3A4C">
        <w:rPr>
          <w:b/>
          <w:color w:val="000000"/>
          <w:sz w:val="24"/>
          <w:szCs w:val="24"/>
        </w:rPr>
        <w:t>РАЗДЕЛ 9. СПЕЦИАЛЬНЫЕ ТРЕБОВАНИЯ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C3A4C" w:rsidRPr="00DC3A4C" w:rsidTr="00352630"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4C" w:rsidRPr="00DC3A4C" w:rsidRDefault="00DC3A4C" w:rsidP="00352630">
            <w:pPr>
              <w:snapToGrid w:val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C3A4C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DC3A4C" w:rsidRPr="00DC3A4C" w:rsidRDefault="00DC3A4C" w:rsidP="00DC3A4C">
      <w:pPr>
        <w:jc w:val="center"/>
        <w:rPr>
          <w:b/>
          <w:color w:val="000000"/>
          <w:sz w:val="24"/>
          <w:szCs w:val="24"/>
        </w:rPr>
      </w:pPr>
    </w:p>
    <w:p w:rsidR="00DC3A4C" w:rsidRPr="00DC3A4C" w:rsidRDefault="00DC3A4C" w:rsidP="00DC3A4C">
      <w:pPr>
        <w:jc w:val="center"/>
        <w:rPr>
          <w:b/>
          <w:color w:val="000000"/>
          <w:sz w:val="24"/>
          <w:szCs w:val="24"/>
        </w:rPr>
      </w:pPr>
      <w:r w:rsidRPr="00DC3A4C">
        <w:rPr>
          <w:b/>
          <w:color w:val="000000"/>
          <w:sz w:val="24"/>
          <w:szCs w:val="24"/>
        </w:rPr>
        <w:t>РАЗДЕЛ 10. ПЕРЕЧЕНЬ ПРИНЯТЫХ СОКРАЩЕНИЙ</w:t>
      </w:r>
    </w:p>
    <w:p w:rsidR="00DC3A4C" w:rsidRPr="00DC3A4C" w:rsidRDefault="00DC3A4C" w:rsidP="00DC3A4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268"/>
        <w:gridCol w:w="6379"/>
      </w:tblGrid>
      <w:tr w:rsidR="00DC3A4C" w:rsidRPr="00DC3A4C" w:rsidTr="00DC3A4C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jc w:val="center"/>
              <w:rPr>
                <w:color w:val="000000"/>
                <w:sz w:val="24"/>
                <w:szCs w:val="24"/>
              </w:rPr>
            </w:pPr>
            <w:r w:rsidRPr="00DC3A4C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C3A4C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DC3A4C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C3A4C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jc w:val="center"/>
              <w:rPr>
                <w:color w:val="000000"/>
                <w:sz w:val="24"/>
                <w:szCs w:val="24"/>
              </w:rPr>
            </w:pPr>
            <w:r w:rsidRPr="00DC3A4C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DC3A4C" w:rsidRPr="00DC3A4C" w:rsidTr="00DC3A4C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6F43C2">
            <w:pPr>
              <w:pStyle w:val="a4"/>
              <w:numPr>
                <w:ilvl w:val="0"/>
                <w:numId w:val="4"/>
              </w:numPr>
              <w:ind w:left="414" w:hanging="35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rPr>
                <w:sz w:val="24"/>
                <w:szCs w:val="24"/>
              </w:rPr>
            </w:pPr>
          </w:p>
        </w:tc>
      </w:tr>
    </w:tbl>
    <w:p w:rsidR="00DC3A4C" w:rsidRPr="00DC3A4C" w:rsidRDefault="00DC3A4C" w:rsidP="00DC3A4C">
      <w:pPr>
        <w:jc w:val="center"/>
        <w:rPr>
          <w:b/>
          <w:sz w:val="24"/>
          <w:szCs w:val="24"/>
        </w:rPr>
      </w:pPr>
    </w:p>
    <w:p w:rsidR="00DC3A4C" w:rsidRPr="00DC3A4C" w:rsidRDefault="00DC3A4C" w:rsidP="00DC3A4C">
      <w:pPr>
        <w:jc w:val="center"/>
        <w:rPr>
          <w:b/>
          <w:sz w:val="24"/>
          <w:szCs w:val="24"/>
        </w:rPr>
      </w:pPr>
      <w:r w:rsidRPr="00DC3A4C">
        <w:rPr>
          <w:b/>
          <w:sz w:val="24"/>
          <w:szCs w:val="24"/>
        </w:rPr>
        <w:t>РАЗДЕЛ 11. ПЕРЕЧЕНЬ ПРИЛОЖЕНИЙ</w:t>
      </w:r>
    </w:p>
    <w:tbl>
      <w:tblPr>
        <w:tblpPr w:leftFromText="180" w:rightFromText="180" w:vertAnchor="text" w:horzAnchor="margin" w:tblpY="6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7658"/>
        <w:gridCol w:w="1252"/>
      </w:tblGrid>
      <w:tr w:rsidR="00DC3A4C" w:rsidRPr="00DC3A4C" w:rsidTr="00DC3A4C">
        <w:trPr>
          <w:trHeight w:val="399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jc w:val="center"/>
              <w:rPr>
                <w:color w:val="000000"/>
                <w:sz w:val="24"/>
                <w:szCs w:val="24"/>
              </w:rPr>
            </w:pPr>
            <w:r w:rsidRPr="00DC3A4C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C3A4C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DC3A4C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C3A4C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jc w:val="center"/>
              <w:rPr>
                <w:color w:val="000000"/>
                <w:sz w:val="24"/>
                <w:szCs w:val="24"/>
              </w:rPr>
            </w:pPr>
            <w:r w:rsidRPr="00DC3A4C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DC3A4C" w:rsidRPr="00DC3A4C" w:rsidTr="00DC3A4C">
        <w:trPr>
          <w:trHeight w:val="399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jc w:val="center"/>
              <w:rPr>
                <w:color w:val="000000"/>
                <w:sz w:val="24"/>
                <w:szCs w:val="24"/>
              </w:rPr>
            </w:pPr>
            <w:r w:rsidRPr="00DC3A4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C3A4C">
              <w:rPr>
                <w:color w:val="000000"/>
                <w:sz w:val="24"/>
                <w:szCs w:val="24"/>
              </w:rPr>
              <w:t>Таблица расчета стоимости ПСД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4C" w:rsidRPr="00DC3A4C" w:rsidRDefault="00DC3A4C" w:rsidP="00352630">
            <w:pPr>
              <w:jc w:val="center"/>
              <w:rPr>
                <w:color w:val="000000"/>
                <w:sz w:val="24"/>
                <w:szCs w:val="24"/>
              </w:rPr>
            </w:pPr>
            <w:r w:rsidRPr="00DC3A4C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DC3A4C" w:rsidRPr="00DC3A4C" w:rsidRDefault="00DC3A4C" w:rsidP="00DC3A4C">
      <w:pPr>
        <w:rPr>
          <w:b/>
          <w:sz w:val="24"/>
          <w:szCs w:val="24"/>
        </w:rPr>
      </w:pPr>
    </w:p>
    <w:p w:rsidR="00DC3A4C" w:rsidRPr="00DC3A4C" w:rsidRDefault="00DC3A4C" w:rsidP="00DC3A4C">
      <w:pPr>
        <w:ind w:left="510" w:hanging="510"/>
        <w:rPr>
          <w:sz w:val="24"/>
          <w:szCs w:val="24"/>
        </w:rPr>
      </w:pPr>
    </w:p>
    <w:p w:rsidR="00342B7A" w:rsidRPr="00DC3A4C" w:rsidRDefault="00342B7A" w:rsidP="00DC3A4C">
      <w:pPr>
        <w:rPr>
          <w:color w:val="000000"/>
          <w:sz w:val="24"/>
          <w:szCs w:val="24"/>
        </w:rPr>
      </w:pPr>
    </w:p>
    <w:sectPr w:rsidR="00342B7A" w:rsidRPr="00DC3A4C" w:rsidSect="00BA451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567" w:right="851" w:bottom="567" w:left="1701" w:header="709" w:footer="709" w:gutter="0"/>
      <w:pgNumType w:start="9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3C2" w:rsidRDefault="006F43C2" w:rsidP="001A5002">
      <w:r>
        <w:separator/>
      </w:r>
    </w:p>
  </w:endnote>
  <w:endnote w:type="continuationSeparator" w:id="0">
    <w:p w:rsidR="006F43C2" w:rsidRDefault="006F43C2" w:rsidP="001A5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A24" w:rsidRPr="001A5002" w:rsidRDefault="00243A24" w:rsidP="00EF296C">
    <w:pPr>
      <w:pStyle w:val="a9"/>
      <w:rPr>
        <w:sz w:val="24"/>
        <w:szCs w:val="24"/>
      </w:rPr>
    </w:pPr>
  </w:p>
  <w:p w:rsidR="00243A24" w:rsidRDefault="00243A2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A24" w:rsidRPr="003A2422" w:rsidRDefault="00243A24">
    <w:pPr>
      <w:pStyle w:val="a9"/>
      <w:jc w:val="center"/>
      <w:rPr>
        <w:sz w:val="20"/>
        <w:szCs w:val="20"/>
      </w:rPr>
    </w:pPr>
  </w:p>
  <w:p w:rsidR="00243A24" w:rsidRDefault="00243A2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3C2" w:rsidRDefault="006F43C2" w:rsidP="001A5002">
      <w:r>
        <w:separator/>
      </w:r>
    </w:p>
  </w:footnote>
  <w:footnote w:type="continuationSeparator" w:id="0">
    <w:p w:rsidR="006F43C2" w:rsidRDefault="006F43C2" w:rsidP="001A5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94496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2512F" w:rsidRPr="00BC242A" w:rsidRDefault="0052512F">
        <w:pPr>
          <w:pStyle w:val="a7"/>
          <w:jc w:val="center"/>
          <w:rPr>
            <w:sz w:val="20"/>
            <w:szCs w:val="20"/>
          </w:rPr>
        </w:pPr>
        <w:r w:rsidRPr="00BC242A">
          <w:rPr>
            <w:sz w:val="20"/>
            <w:szCs w:val="20"/>
          </w:rPr>
          <w:fldChar w:fldCharType="begin"/>
        </w:r>
        <w:r w:rsidRPr="00BC242A">
          <w:rPr>
            <w:sz w:val="20"/>
            <w:szCs w:val="20"/>
          </w:rPr>
          <w:instrText>PAGE   \* MERGEFORMAT</w:instrText>
        </w:r>
        <w:r w:rsidRPr="00BC242A">
          <w:rPr>
            <w:sz w:val="20"/>
            <w:szCs w:val="20"/>
          </w:rPr>
          <w:fldChar w:fldCharType="separate"/>
        </w:r>
        <w:r w:rsidR="00DC3A4C">
          <w:rPr>
            <w:noProof/>
            <w:sz w:val="20"/>
            <w:szCs w:val="20"/>
          </w:rPr>
          <w:t>99</w:t>
        </w:r>
        <w:r w:rsidRPr="00BC242A">
          <w:rPr>
            <w:sz w:val="20"/>
            <w:szCs w:val="20"/>
          </w:rPr>
          <w:fldChar w:fldCharType="end"/>
        </w:r>
      </w:p>
    </w:sdtContent>
  </w:sdt>
  <w:p w:rsidR="0052512F" w:rsidRDefault="0052512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5967396"/>
      <w:docPartObj>
        <w:docPartGallery w:val="Page Numbers (Top of Page)"/>
        <w:docPartUnique/>
      </w:docPartObj>
    </w:sdtPr>
    <w:sdtEndPr/>
    <w:sdtContent>
      <w:p w:rsidR="0052512F" w:rsidRDefault="0052512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70</w:t>
        </w:r>
        <w:r>
          <w:fldChar w:fldCharType="end"/>
        </w:r>
      </w:p>
    </w:sdtContent>
  </w:sdt>
  <w:p w:rsidR="0052512F" w:rsidRDefault="0052512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7394"/>
    <w:multiLevelType w:val="multilevel"/>
    <w:tmpl w:val="A05A092E"/>
    <w:lvl w:ilvl="0">
      <w:start w:val="1"/>
      <w:numFmt w:val="decimal"/>
      <w:lvlText w:val="7.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70"/>
        </w:tabs>
        <w:ind w:left="237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22"/>
        </w:tabs>
        <w:ind w:left="2322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70"/>
        </w:tabs>
        <w:ind w:left="417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70"/>
        </w:tabs>
        <w:ind w:left="507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70"/>
        </w:tabs>
        <w:ind w:left="59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">
    <w:nsid w:val="0D4E2027"/>
    <w:multiLevelType w:val="hybridMultilevel"/>
    <w:tmpl w:val="59C0B72C"/>
    <w:lvl w:ilvl="0" w:tplc="74A451A2">
      <w:start w:val="1"/>
      <w:numFmt w:val="bullet"/>
      <w:lvlText w:val=""/>
      <w:lvlJc w:val="left"/>
      <w:pPr>
        <w:ind w:left="2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2">
    <w:nsid w:val="101067B0"/>
    <w:multiLevelType w:val="hybridMultilevel"/>
    <w:tmpl w:val="47B44470"/>
    <w:lvl w:ilvl="0" w:tplc="74A451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582DFE"/>
    <w:multiLevelType w:val="hybridMultilevel"/>
    <w:tmpl w:val="66E869B8"/>
    <w:lvl w:ilvl="0" w:tplc="74A451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B35116D"/>
    <w:multiLevelType w:val="hybridMultilevel"/>
    <w:tmpl w:val="6BBA3E76"/>
    <w:lvl w:ilvl="0" w:tplc="742085C4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AC5E3F"/>
    <w:multiLevelType w:val="hybridMultilevel"/>
    <w:tmpl w:val="EB6ABE70"/>
    <w:lvl w:ilvl="0" w:tplc="5150E1A6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CD63AF"/>
    <w:multiLevelType w:val="multilevel"/>
    <w:tmpl w:val="8FDA081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6"/>
        </w:tabs>
        <w:ind w:left="128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57465A90"/>
    <w:multiLevelType w:val="hybridMultilevel"/>
    <w:tmpl w:val="20920734"/>
    <w:lvl w:ilvl="0" w:tplc="05A2808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646E0DDF"/>
    <w:multiLevelType w:val="hybridMultilevel"/>
    <w:tmpl w:val="108AF88C"/>
    <w:lvl w:ilvl="0" w:tplc="D2BE65A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8720DC"/>
    <w:multiLevelType w:val="hybridMultilevel"/>
    <w:tmpl w:val="BA04B0DE"/>
    <w:lvl w:ilvl="0" w:tplc="74A451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8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1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7E3"/>
    <w:rsid w:val="0000495A"/>
    <w:rsid w:val="000071B3"/>
    <w:rsid w:val="00011F35"/>
    <w:rsid w:val="00012128"/>
    <w:rsid w:val="00014615"/>
    <w:rsid w:val="00017427"/>
    <w:rsid w:val="000218BE"/>
    <w:rsid w:val="000262A4"/>
    <w:rsid w:val="00031FA5"/>
    <w:rsid w:val="00041CA5"/>
    <w:rsid w:val="000448DF"/>
    <w:rsid w:val="0005003A"/>
    <w:rsid w:val="00057736"/>
    <w:rsid w:val="00095B8E"/>
    <w:rsid w:val="000962EF"/>
    <w:rsid w:val="000A625B"/>
    <w:rsid w:val="000B7D78"/>
    <w:rsid w:val="000D0760"/>
    <w:rsid w:val="000D7086"/>
    <w:rsid w:val="000E197E"/>
    <w:rsid w:val="000E77F9"/>
    <w:rsid w:val="000F1122"/>
    <w:rsid w:val="000F6F14"/>
    <w:rsid w:val="0010695B"/>
    <w:rsid w:val="001109C1"/>
    <w:rsid w:val="00127609"/>
    <w:rsid w:val="00143BBE"/>
    <w:rsid w:val="00145A2B"/>
    <w:rsid w:val="00152277"/>
    <w:rsid w:val="001525F0"/>
    <w:rsid w:val="00154231"/>
    <w:rsid w:val="00154D4C"/>
    <w:rsid w:val="00164AA2"/>
    <w:rsid w:val="001733EA"/>
    <w:rsid w:val="00174F98"/>
    <w:rsid w:val="00175AD8"/>
    <w:rsid w:val="0019445E"/>
    <w:rsid w:val="0019649F"/>
    <w:rsid w:val="00197325"/>
    <w:rsid w:val="001A5002"/>
    <w:rsid w:val="001A5DF5"/>
    <w:rsid w:val="001B1836"/>
    <w:rsid w:val="001B3F1B"/>
    <w:rsid w:val="001B79EB"/>
    <w:rsid w:val="001C26A7"/>
    <w:rsid w:val="001C4FEF"/>
    <w:rsid w:val="001D1BE0"/>
    <w:rsid w:val="001E2B80"/>
    <w:rsid w:val="001F279B"/>
    <w:rsid w:val="001F31AE"/>
    <w:rsid w:val="001F3499"/>
    <w:rsid w:val="00200AE6"/>
    <w:rsid w:val="00205874"/>
    <w:rsid w:val="002072F3"/>
    <w:rsid w:val="00210CC8"/>
    <w:rsid w:val="00216FF9"/>
    <w:rsid w:val="002257C3"/>
    <w:rsid w:val="00226D07"/>
    <w:rsid w:val="002426E6"/>
    <w:rsid w:val="00243A24"/>
    <w:rsid w:val="00244ED4"/>
    <w:rsid w:val="0025670C"/>
    <w:rsid w:val="00261F4E"/>
    <w:rsid w:val="00270AE0"/>
    <w:rsid w:val="00277982"/>
    <w:rsid w:val="00281A1B"/>
    <w:rsid w:val="00283B26"/>
    <w:rsid w:val="00283F05"/>
    <w:rsid w:val="002911E2"/>
    <w:rsid w:val="0029701D"/>
    <w:rsid w:val="00297FF8"/>
    <w:rsid w:val="002C0257"/>
    <w:rsid w:val="002D0124"/>
    <w:rsid w:val="002D13C0"/>
    <w:rsid w:val="002D51E9"/>
    <w:rsid w:val="002D7E1D"/>
    <w:rsid w:val="002E0228"/>
    <w:rsid w:val="002E2142"/>
    <w:rsid w:val="002E2482"/>
    <w:rsid w:val="002E2AE7"/>
    <w:rsid w:val="002E6D6E"/>
    <w:rsid w:val="002F27A4"/>
    <w:rsid w:val="002F7009"/>
    <w:rsid w:val="002F7BAD"/>
    <w:rsid w:val="003275C4"/>
    <w:rsid w:val="00335542"/>
    <w:rsid w:val="003422DD"/>
    <w:rsid w:val="00342B7A"/>
    <w:rsid w:val="00343211"/>
    <w:rsid w:val="003449A0"/>
    <w:rsid w:val="00350527"/>
    <w:rsid w:val="0036342B"/>
    <w:rsid w:val="00370185"/>
    <w:rsid w:val="00376692"/>
    <w:rsid w:val="003805A7"/>
    <w:rsid w:val="003942C7"/>
    <w:rsid w:val="00396EE6"/>
    <w:rsid w:val="003A2422"/>
    <w:rsid w:val="003B2B09"/>
    <w:rsid w:val="003B48A2"/>
    <w:rsid w:val="003C5CFA"/>
    <w:rsid w:val="003D22A1"/>
    <w:rsid w:val="003D6F5C"/>
    <w:rsid w:val="003E0388"/>
    <w:rsid w:val="003E5158"/>
    <w:rsid w:val="003E5224"/>
    <w:rsid w:val="003E5252"/>
    <w:rsid w:val="003F6DD7"/>
    <w:rsid w:val="0040108F"/>
    <w:rsid w:val="00401399"/>
    <w:rsid w:val="0040795B"/>
    <w:rsid w:val="004116D4"/>
    <w:rsid w:val="00412AAF"/>
    <w:rsid w:val="00417DA6"/>
    <w:rsid w:val="004209A5"/>
    <w:rsid w:val="0043082F"/>
    <w:rsid w:val="00432D17"/>
    <w:rsid w:val="00441485"/>
    <w:rsid w:val="00445386"/>
    <w:rsid w:val="00446E76"/>
    <w:rsid w:val="00461FE4"/>
    <w:rsid w:val="00464782"/>
    <w:rsid w:val="0046664D"/>
    <w:rsid w:val="00470B24"/>
    <w:rsid w:val="004715A7"/>
    <w:rsid w:val="00480589"/>
    <w:rsid w:val="004838D0"/>
    <w:rsid w:val="004867C5"/>
    <w:rsid w:val="0049498B"/>
    <w:rsid w:val="00495B6D"/>
    <w:rsid w:val="004A1838"/>
    <w:rsid w:val="004A3C79"/>
    <w:rsid w:val="004A7D15"/>
    <w:rsid w:val="004C4453"/>
    <w:rsid w:val="004D47FC"/>
    <w:rsid w:val="004D5244"/>
    <w:rsid w:val="004D72F5"/>
    <w:rsid w:val="004E3ADF"/>
    <w:rsid w:val="004E490E"/>
    <w:rsid w:val="004F3358"/>
    <w:rsid w:val="004F44BE"/>
    <w:rsid w:val="0050003D"/>
    <w:rsid w:val="00500C77"/>
    <w:rsid w:val="005019B4"/>
    <w:rsid w:val="0051033A"/>
    <w:rsid w:val="00512E00"/>
    <w:rsid w:val="0052512F"/>
    <w:rsid w:val="005257D5"/>
    <w:rsid w:val="00542B9A"/>
    <w:rsid w:val="0054467A"/>
    <w:rsid w:val="00545CC5"/>
    <w:rsid w:val="005469EF"/>
    <w:rsid w:val="00546CDF"/>
    <w:rsid w:val="00556FAB"/>
    <w:rsid w:val="0056183A"/>
    <w:rsid w:val="00567559"/>
    <w:rsid w:val="00567B66"/>
    <w:rsid w:val="00596884"/>
    <w:rsid w:val="005A382B"/>
    <w:rsid w:val="005B43E6"/>
    <w:rsid w:val="005C0129"/>
    <w:rsid w:val="005C594E"/>
    <w:rsid w:val="005C6700"/>
    <w:rsid w:val="005D381E"/>
    <w:rsid w:val="005D4334"/>
    <w:rsid w:val="005D584A"/>
    <w:rsid w:val="005E05A4"/>
    <w:rsid w:val="005E19D6"/>
    <w:rsid w:val="005E3620"/>
    <w:rsid w:val="005E4887"/>
    <w:rsid w:val="005E5A09"/>
    <w:rsid w:val="00600AEF"/>
    <w:rsid w:val="00605A6A"/>
    <w:rsid w:val="00610BCA"/>
    <w:rsid w:val="0061497D"/>
    <w:rsid w:val="00624E28"/>
    <w:rsid w:val="00642113"/>
    <w:rsid w:val="00643B7A"/>
    <w:rsid w:val="006461D4"/>
    <w:rsid w:val="006542B4"/>
    <w:rsid w:val="00656BBB"/>
    <w:rsid w:val="006629C6"/>
    <w:rsid w:val="00673DFD"/>
    <w:rsid w:val="0068189A"/>
    <w:rsid w:val="00686A09"/>
    <w:rsid w:val="00690429"/>
    <w:rsid w:val="0069319D"/>
    <w:rsid w:val="0069620D"/>
    <w:rsid w:val="006B7932"/>
    <w:rsid w:val="006C57EF"/>
    <w:rsid w:val="006C6180"/>
    <w:rsid w:val="006D0EA0"/>
    <w:rsid w:val="006D1F6D"/>
    <w:rsid w:val="006D29C3"/>
    <w:rsid w:val="006E38AE"/>
    <w:rsid w:val="006E3A9F"/>
    <w:rsid w:val="006E4021"/>
    <w:rsid w:val="006E437C"/>
    <w:rsid w:val="006E6DF0"/>
    <w:rsid w:val="006E7949"/>
    <w:rsid w:val="006F1D8D"/>
    <w:rsid w:val="006F37E0"/>
    <w:rsid w:val="006F43C2"/>
    <w:rsid w:val="00700E86"/>
    <w:rsid w:val="00705B9D"/>
    <w:rsid w:val="00706207"/>
    <w:rsid w:val="0071299B"/>
    <w:rsid w:val="00712A88"/>
    <w:rsid w:val="0071447A"/>
    <w:rsid w:val="0071773D"/>
    <w:rsid w:val="0072367C"/>
    <w:rsid w:val="00726DEE"/>
    <w:rsid w:val="007337B9"/>
    <w:rsid w:val="0073588C"/>
    <w:rsid w:val="00736358"/>
    <w:rsid w:val="00737CEF"/>
    <w:rsid w:val="00741787"/>
    <w:rsid w:val="00746BDC"/>
    <w:rsid w:val="00754070"/>
    <w:rsid w:val="00757167"/>
    <w:rsid w:val="00762864"/>
    <w:rsid w:val="00766483"/>
    <w:rsid w:val="0078580D"/>
    <w:rsid w:val="007861A3"/>
    <w:rsid w:val="007912A9"/>
    <w:rsid w:val="00793FCF"/>
    <w:rsid w:val="0079708B"/>
    <w:rsid w:val="007A4D1F"/>
    <w:rsid w:val="007A5FCE"/>
    <w:rsid w:val="007B72D8"/>
    <w:rsid w:val="007C547D"/>
    <w:rsid w:val="007E240E"/>
    <w:rsid w:val="007E2780"/>
    <w:rsid w:val="007F106A"/>
    <w:rsid w:val="007F2D98"/>
    <w:rsid w:val="007F63B4"/>
    <w:rsid w:val="008027C1"/>
    <w:rsid w:val="008037E7"/>
    <w:rsid w:val="00803DF4"/>
    <w:rsid w:val="0080633D"/>
    <w:rsid w:val="00807297"/>
    <w:rsid w:val="00821D13"/>
    <w:rsid w:val="008254DB"/>
    <w:rsid w:val="00827169"/>
    <w:rsid w:val="00836513"/>
    <w:rsid w:val="00837C2E"/>
    <w:rsid w:val="00840A22"/>
    <w:rsid w:val="008546FF"/>
    <w:rsid w:val="00871558"/>
    <w:rsid w:val="00883896"/>
    <w:rsid w:val="00896241"/>
    <w:rsid w:val="008A337E"/>
    <w:rsid w:val="008B2231"/>
    <w:rsid w:val="008B2F9A"/>
    <w:rsid w:val="008B3FCF"/>
    <w:rsid w:val="008B404E"/>
    <w:rsid w:val="008B42E2"/>
    <w:rsid w:val="008B54A9"/>
    <w:rsid w:val="008B7102"/>
    <w:rsid w:val="008C0B4A"/>
    <w:rsid w:val="008C21A1"/>
    <w:rsid w:val="008C5E0F"/>
    <w:rsid w:val="008D2A7D"/>
    <w:rsid w:val="008F5617"/>
    <w:rsid w:val="00900D83"/>
    <w:rsid w:val="00904DE2"/>
    <w:rsid w:val="0090505B"/>
    <w:rsid w:val="00917316"/>
    <w:rsid w:val="00920CE5"/>
    <w:rsid w:val="00921618"/>
    <w:rsid w:val="009234A9"/>
    <w:rsid w:val="00924C1A"/>
    <w:rsid w:val="00924FD2"/>
    <w:rsid w:val="00932345"/>
    <w:rsid w:val="009413BD"/>
    <w:rsid w:val="00952CFA"/>
    <w:rsid w:val="00952E4A"/>
    <w:rsid w:val="00980053"/>
    <w:rsid w:val="0098726C"/>
    <w:rsid w:val="0099345F"/>
    <w:rsid w:val="0099358A"/>
    <w:rsid w:val="00996051"/>
    <w:rsid w:val="00997425"/>
    <w:rsid w:val="009A4FC0"/>
    <w:rsid w:val="009B09A9"/>
    <w:rsid w:val="009B3FCE"/>
    <w:rsid w:val="009C3B97"/>
    <w:rsid w:val="009D47A5"/>
    <w:rsid w:val="009E024A"/>
    <w:rsid w:val="009E1382"/>
    <w:rsid w:val="009E7BDD"/>
    <w:rsid w:val="009F78AC"/>
    <w:rsid w:val="00A027CD"/>
    <w:rsid w:val="00A07ED5"/>
    <w:rsid w:val="00A137E3"/>
    <w:rsid w:val="00A20BBD"/>
    <w:rsid w:val="00A31E33"/>
    <w:rsid w:val="00A3367A"/>
    <w:rsid w:val="00A3380D"/>
    <w:rsid w:val="00A46429"/>
    <w:rsid w:val="00A46477"/>
    <w:rsid w:val="00A477C8"/>
    <w:rsid w:val="00A53209"/>
    <w:rsid w:val="00A55E8F"/>
    <w:rsid w:val="00A56B91"/>
    <w:rsid w:val="00A62250"/>
    <w:rsid w:val="00A65B82"/>
    <w:rsid w:val="00A760CE"/>
    <w:rsid w:val="00A808CE"/>
    <w:rsid w:val="00A82BB6"/>
    <w:rsid w:val="00A87735"/>
    <w:rsid w:val="00A907F8"/>
    <w:rsid w:val="00A9257C"/>
    <w:rsid w:val="00A92845"/>
    <w:rsid w:val="00A96BAE"/>
    <w:rsid w:val="00AA06E6"/>
    <w:rsid w:val="00AA4AF1"/>
    <w:rsid w:val="00AA72E2"/>
    <w:rsid w:val="00AB3AE8"/>
    <w:rsid w:val="00AC2B85"/>
    <w:rsid w:val="00AD187F"/>
    <w:rsid w:val="00AD18B2"/>
    <w:rsid w:val="00AD18DA"/>
    <w:rsid w:val="00AD4507"/>
    <w:rsid w:val="00AE2DC9"/>
    <w:rsid w:val="00AF000A"/>
    <w:rsid w:val="00AF278E"/>
    <w:rsid w:val="00AF3828"/>
    <w:rsid w:val="00B01A16"/>
    <w:rsid w:val="00B0686D"/>
    <w:rsid w:val="00B12053"/>
    <w:rsid w:val="00B12FC6"/>
    <w:rsid w:val="00B20374"/>
    <w:rsid w:val="00B23C6D"/>
    <w:rsid w:val="00B3057D"/>
    <w:rsid w:val="00B32449"/>
    <w:rsid w:val="00B32EE7"/>
    <w:rsid w:val="00B52A49"/>
    <w:rsid w:val="00B56262"/>
    <w:rsid w:val="00B56819"/>
    <w:rsid w:val="00B60324"/>
    <w:rsid w:val="00B627B9"/>
    <w:rsid w:val="00B90197"/>
    <w:rsid w:val="00B91CAF"/>
    <w:rsid w:val="00B94804"/>
    <w:rsid w:val="00BA451E"/>
    <w:rsid w:val="00BA541D"/>
    <w:rsid w:val="00BA56D7"/>
    <w:rsid w:val="00BA698B"/>
    <w:rsid w:val="00BB0489"/>
    <w:rsid w:val="00BC13FA"/>
    <w:rsid w:val="00BC242A"/>
    <w:rsid w:val="00BC25A5"/>
    <w:rsid w:val="00BC4DB4"/>
    <w:rsid w:val="00BE36EB"/>
    <w:rsid w:val="00C120D1"/>
    <w:rsid w:val="00C16632"/>
    <w:rsid w:val="00C20091"/>
    <w:rsid w:val="00C22322"/>
    <w:rsid w:val="00C2339E"/>
    <w:rsid w:val="00C26DBE"/>
    <w:rsid w:val="00C325A2"/>
    <w:rsid w:val="00C50994"/>
    <w:rsid w:val="00C5337C"/>
    <w:rsid w:val="00C5562D"/>
    <w:rsid w:val="00C72B9A"/>
    <w:rsid w:val="00C82E21"/>
    <w:rsid w:val="00C82FFA"/>
    <w:rsid w:val="00C856C3"/>
    <w:rsid w:val="00CA0AD8"/>
    <w:rsid w:val="00CA47FB"/>
    <w:rsid w:val="00CB4576"/>
    <w:rsid w:val="00CD2DE4"/>
    <w:rsid w:val="00D04C49"/>
    <w:rsid w:val="00D15271"/>
    <w:rsid w:val="00D269AA"/>
    <w:rsid w:val="00D309B0"/>
    <w:rsid w:val="00D35776"/>
    <w:rsid w:val="00D36234"/>
    <w:rsid w:val="00D413FF"/>
    <w:rsid w:val="00D4783A"/>
    <w:rsid w:val="00D50387"/>
    <w:rsid w:val="00D548DB"/>
    <w:rsid w:val="00D57768"/>
    <w:rsid w:val="00D603CD"/>
    <w:rsid w:val="00D605A9"/>
    <w:rsid w:val="00D63AED"/>
    <w:rsid w:val="00D6716A"/>
    <w:rsid w:val="00D7000F"/>
    <w:rsid w:val="00D75334"/>
    <w:rsid w:val="00D808EB"/>
    <w:rsid w:val="00D932B1"/>
    <w:rsid w:val="00D95489"/>
    <w:rsid w:val="00DA6F86"/>
    <w:rsid w:val="00DB1272"/>
    <w:rsid w:val="00DB4AD8"/>
    <w:rsid w:val="00DB54EA"/>
    <w:rsid w:val="00DB7C81"/>
    <w:rsid w:val="00DC324B"/>
    <w:rsid w:val="00DC3A4C"/>
    <w:rsid w:val="00DC79D2"/>
    <w:rsid w:val="00DD2F7F"/>
    <w:rsid w:val="00DD5827"/>
    <w:rsid w:val="00DE5544"/>
    <w:rsid w:val="00DF0661"/>
    <w:rsid w:val="00DF2469"/>
    <w:rsid w:val="00DF3A68"/>
    <w:rsid w:val="00DF4B6C"/>
    <w:rsid w:val="00DF689E"/>
    <w:rsid w:val="00E046E1"/>
    <w:rsid w:val="00E058EF"/>
    <w:rsid w:val="00E13E2D"/>
    <w:rsid w:val="00E253FE"/>
    <w:rsid w:val="00E27E2F"/>
    <w:rsid w:val="00E42520"/>
    <w:rsid w:val="00E4470A"/>
    <w:rsid w:val="00E51524"/>
    <w:rsid w:val="00E5598B"/>
    <w:rsid w:val="00E62DE2"/>
    <w:rsid w:val="00E75DCC"/>
    <w:rsid w:val="00E80DD8"/>
    <w:rsid w:val="00E86582"/>
    <w:rsid w:val="00E960A2"/>
    <w:rsid w:val="00E97C8F"/>
    <w:rsid w:val="00E97F84"/>
    <w:rsid w:val="00EA14C1"/>
    <w:rsid w:val="00EA1909"/>
    <w:rsid w:val="00EA2CD1"/>
    <w:rsid w:val="00EA617D"/>
    <w:rsid w:val="00EB1FDC"/>
    <w:rsid w:val="00EB29E6"/>
    <w:rsid w:val="00EB3023"/>
    <w:rsid w:val="00EB37A5"/>
    <w:rsid w:val="00EC0449"/>
    <w:rsid w:val="00EC3310"/>
    <w:rsid w:val="00EC71DD"/>
    <w:rsid w:val="00ED502A"/>
    <w:rsid w:val="00EE4D02"/>
    <w:rsid w:val="00EF076B"/>
    <w:rsid w:val="00EF296C"/>
    <w:rsid w:val="00EF5507"/>
    <w:rsid w:val="00F04EBB"/>
    <w:rsid w:val="00F050F0"/>
    <w:rsid w:val="00F0723E"/>
    <w:rsid w:val="00F07BFE"/>
    <w:rsid w:val="00F07FEC"/>
    <w:rsid w:val="00F20945"/>
    <w:rsid w:val="00F25117"/>
    <w:rsid w:val="00F26875"/>
    <w:rsid w:val="00F2695F"/>
    <w:rsid w:val="00F34CA4"/>
    <w:rsid w:val="00F46973"/>
    <w:rsid w:val="00F51B2D"/>
    <w:rsid w:val="00F57867"/>
    <w:rsid w:val="00F70B9C"/>
    <w:rsid w:val="00F75E04"/>
    <w:rsid w:val="00F87106"/>
    <w:rsid w:val="00F91996"/>
    <w:rsid w:val="00F92D1E"/>
    <w:rsid w:val="00FA19D4"/>
    <w:rsid w:val="00FA1A10"/>
    <w:rsid w:val="00FB0452"/>
    <w:rsid w:val="00FB3459"/>
    <w:rsid w:val="00FB620C"/>
    <w:rsid w:val="00FC17DB"/>
    <w:rsid w:val="00FC3B2A"/>
    <w:rsid w:val="00FC3F29"/>
    <w:rsid w:val="00FC7095"/>
    <w:rsid w:val="00FC76C2"/>
    <w:rsid w:val="00FD0426"/>
    <w:rsid w:val="00FD268D"/>
    <w:rsid w:val="00FD7BAF"/>
    <w:rsid w:val="00FE4B0A"/>
    <w:rsid w:val="00FF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B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42B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342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F279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7C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7C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aliases w:val="Heder,Titul,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8"/>
    <w:uiPriority w:val="99"/>
    <w:unhideWhenUsed/>
    <w:rsid w:val="001A50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Heder Знак,Titul Знак,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7"/>
    <w:uiPriority w:val="99"/>
    <w:rsid w:val="001A500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1A500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00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iceouttxt4">
    <w:name w:val="iceouttxt4"/>
    <w:uiPriority w:val="99"/>
    <w:rsid w:val="00DF3A68"/>
    <w:rPr>
      <w:rFonts w:ascii="Times New Roman" w:hAnsi="Times New Roman" w:cs="Times New Roman" w:hint="default"/>
    </w:rPr>
  </w:style>
  <w:style w:type="character" w:styleId="ab">
    <w:name w:val="Hyperlink"/>
    <w:basedOn w:val="a0"/>
    <w:semiHidden/>
    <w:unhideWhenUsed/>
    <w:rsid w:val="009B3FCE"/>
    <w:rPr>
      <w:color w:val="0000FF" w:themeColor="hyperlink"/>
      <w:u w:val="single"/>
    </w:rPr>
  </w:style>
  <w:style w:type="paragraph" w:styleId="ac">
    <w:name w:val="Body Text"/>
    <w:basedOn w:val="a"/>
    <w:link w:val="ad"/>
    <w:unhideWhenUsed/>
    <w:rsid w:val="009B3FCE"/>
    <w:pPr>
      <w:spacing w:after="120"/>
    </w:pPr>
  </w:style>
  <w:style w:type="character" w:customStyle="1" w:styleId="ad">
    <w:name w:val="Основной текст Знак"/>
    <w:basedOn w:val="a0"/>
    <w:link w:val="ac"/>
    <w:rsid w:val="009B3F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No Spacing"/>
    <w:uiPriority w:val="1"/>
    <w:qFormat/>
    <w:rsid w:val="009B3FC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A96BA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4">
    <w:name w:val="Основной текст (4)_"/>
    <w:link w:val="40"/>
    <w:locked/>
    <w:rsid w:val="005D584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D584A"/>
    <w:pPr>
      <w:shd w:val="clear" w:color="auto" w:fill="FFFFFF"/>
      <w:spacing w:before="480" w:after="180" w:line="0" w:lineRule="atLeast"/>
    </w:pPr>
    <w:rPr>
      <w:sz w:val="25"/>
      <w:szCs w:val="25"/>
      <w:lang w:eastAsia="en-US"/>
    </w:rPr>
  </w:style>
  <w:style w:type="paragraph" w:styleId="3">
    <w:name w:val="Body Text 3"/>
    <w:basedOn w:val="a"/>
    <w:link w:val="30"/>
    <w:rsid w:val="00C5337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5337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ummary">
    <w:name w:val="summary"/>
    <w:rsid w:val="00C533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B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42B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342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F279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7C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7C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aliases w:val="Heder,Titul,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8"/>
    <w:uiPriority w:val="99"/>
    <w:unhideWhenUsed/>
    <w:rsid w:val="001A50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Heder Знак,Titul Знак,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7"/>
    <w:uiPriority w:val="99"/>
    <w:rsid w:val="001A500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1A500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00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iceouttxt4">
    <w:name w:val="iceouttxt4"/>
    <w:uiPriority w:val="99"/>
    <w:rsid w:val="00DF3A68"/>
    <w:rPr>
      <w:rFonts w:ascii="Times New Roman" w:hAnsi="Times New Roman" w:cs="Times New Roman" w:hint="default"/>
    </w:rPr>
  </w:style>
  <w:style w:type="character" w:styleId="ab">
    <w:name w:val="Hyperlink"/>
    <w:basedOn w:val="a0"/>
    <w:semiHidden/>
    <w:unhideWhenUsed/>
    <w:rsid w:val="009B3FCE"/>
    <w:rPr>
      <w:color w:val="0000FF" w:themeColor="hyperlink"/>
      <w:u w:val="single"/>
    </w:rPr>
  </w:style>
  <w:style w:type="paragraph" w:styleId="ac">
    <w:name w:val="Body Text"/>
    <w:basedOn w:val="a"/>
    <w:link w:val="ad"/>
    <w:unhideWhenUsed/>
    <w:rsid w:val="009B3FCE"/>
    <w:pPr>
      <w:spacing w:after="120"/>
    </w:pPr>
  </w:style>
  <w:style w:type="character" w:customStyle="1" w:styleId="ad">
    <w:name w:val="Основной текст Знак"/>
    <w:basedOn w:val="a0"/>
    <w:link w:val="ac"/>
    <w:rsid w:val="009B3F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No Spacing"/>
    <w:uiPriority w:val="1"/>
    <w:qFormat/>
    <w:rsid w:val="009B3FC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A96BA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4">
    <w:name w:val="Основной текст (4)_"/>
    <w:link w:val="40"/>
    <w:locked/>
    <w:rsid w:val="005D584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D584A"/>
    <w:pPr>
      <w:shd w:val="clear" w:color="auto" w:fill="FFFFFF"/>
      <w:spacing w:before="480" w:after="180" w:line="0" w:lineRule="atLeast"/>
    </w:pPr>
    <w:rPr>
      <w:sz w:val="25"/>
      <w:szCs w:val="25"/>
      <w:lang w:eastAsia="en-US"/>
    </w:rPr>
  </w:style>
  <w:style w:type="paragraph" w:styleId="3">
    <w:name w:val="Body Text 3"/>
    <w:basedOn w:val="a"/>
    <w:link w:val="30"/>
    <w:rsid w:val="00C5337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5337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ummary">
    <w:name w:val="summary"/>
    <w:rsid w:val="00C533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2224806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0CB10-FDB3-4BAE-9BF3-112C69C82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1442</Words>
  <Characters>8222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Шанин С.Е.</dc:creator>
  <cp:lastModifiedBy>Двуреченская Ю.Н.</cp:lastModifiedBy>
  <cp:revision>34</cp:revision>
  <cp:lastPrinted>2015-11-12T08:19:00Z</cp:lastPrinted>
  <dcterms:created xsi:type="dcterms:W3CDTF">2015-01-14T07:46:00Z</dcterms:created>
  <dcterms:modified xsi:type="dcterms:W3CDTF">2015-11-12T08:27:00Z</dcterms:modified>
</cp:coreProperties>
</file>